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13BD605">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44A8AF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路基防排水工程劳务供应商备选库</w:t>
      </w:r>
      <w:r>
        <w:rPr>
          <w:rFonts w:hint="eastAsia" w:hAnsi="宋体"/>
          <w:b w:val="0"/>
          <w:bCs/>
          <w:sz w:val="32"/>
          <w:szCs w:val="32"/>
          <w:u w:val="none"/>
          <w:lang w:val="en-US" w:eastAsia="zh-CN"/>
        </w:rPr>
        <w:t>：</w:t>
      </w:r>
    </w:p>
    <w:p w14:paraId="07F80BF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经我公司研究，为确保做好高速公路路基边坡及排水设施维修工作，我公司邀请贵单位于</w:t>
      </w:r>
      <w:r>
        <w:rPr>
          <w:rFonts w:hint="eastAsia" w:hAnsi="宋体"/>
          <w:b w:val="0"/>
          <w:bCs/>
          <w:color w:val="FF0000"/>
          <w:sz w:val="32"/>
          <w:szCs w:val="32"/>
          <w:u w:val="single"/>
          <w:lang w:val="en-US" w:eastAsia="zh-CN"/>
        </w:rPr>
        <w:t>2025年6月19日15点00分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宁夏交通科学研究所有限公司2025年日常养护宁东作业站路基边坡维修劳务服务采购项目（第一批）</w:t>
      </w:r>
      <w:r>
        <w:rPr>
          <w:rFonts w:hint="eastAsia" w:hAnsi="宋体"/>
          <w:b w:val="0"/>
          <w:bCs/>
          <w:sz w:val="32"/>
          <w:szCs w:val="32"/>
          <w:lang w:val="en-US" w:eastAsia="zh-CN"/>
        </w:rPr>
        <w:t>竞价活动</w:t>
      </w:r>
      <w:bookmarkStart w:id="0" w:name="_GoBack"/>
      <w:bookmarkEnd w:id="0"/>
      <w:r>
        <w:rPr>
          <w:rFonts w:hint="eastAsia" w:hAnsi="宋体"/>
          <w:b w:val="0"/>
          <w:bCs/>
          <w:sz w:val="32"/>
          <w:szCs w:val="32"/>
          <w:lang w:val="en-US" w:eastAsia="zh-CN"/>
        </w:rPr>
        <w:t>。</w:t>
      </w:r>
    </w:p>
    <w:p w14:paraId="645C1C1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0C8B7D7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宁夏交通科学研究所有限公司2025年日常养护宁东作业站路基边坡维修劳务服务采购项目（第一批）</w:t>
      </w:r>
      <w:r>
        <w:rPr>
          <w:rFonts w:hint="eastAsia" w:hAnsi="宋体"/>
          <w:b w:val="0"/>
          <w:bCs/>
          <w:sz w:val="32"/>
          <w:szCs w:val="32"/>
          <w:lang w:val="en-US" w:eastAsia="zh-CN"/>
        </w:rPr>
        <w:t>。</w:t>
      </w:r>
    </w:p>
    <w:p w14:paraId="79B18AF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4732052">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69BD246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1D3472A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0C3FFAE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0B3FE7A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（三）本次总限价为：132980.12元。</w:t>
      </w:r>
    </w:p>
    <w:p w14:paraId="6F27120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14:paraId="36B27B9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09E63E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504166E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257E479A">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0EC9D4F6">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4FB7536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29E63A6E">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2025年6月17日</w:t>
      </w:r>
    </w:p>
    <w:p w14:paraId="4A0346DD">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72C54A28">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宁夏交通科学研究所有限公司2025年日常养护宁东作业站路基边坡维修劳务服务采购项目（第一批）</w:t>
      </w:r>
    </w:p>
    <w:p w14:paraId="73430C50">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202</w:t>
      </w:r>
      <w:r>
        <w:rPr>
          <w:rFonts w:hint="eastAsia" w:ascii="Times New Roman" w:hAnsi="宋体" w:cs="宋体"/>
          <w:b/>
          <w:bCs/>
          <w:sz w:val="28"/>
          <w:szCs w:val="28"/>
          <w:lang w:val="en-US" w:eastAsia="zh-CN"/>
        </w:rPr>
        <w:t xml:space="preserve">5 </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1E95EE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1AAF12C1">
            <w:pPr>
              <w:jc w:val="center"/>
              <w:rPr>
                <w:rFonts w:cs="Times New Roman"/>
                <w:sz w:val="28"/>
                <w:szCs w:val="28"/>
              </w:rPr>
            </w:pPr>
            <w:r>
              <w:rPr>
                <w:rFonts w:hint="eastAsia" w:cs="Times New Roman"/>
                <w:sz w:val="28"/>
                <w:szCs w:val="28"/>
              </w:rPr>
              <w:t>序号</w:t>
            </w:r>
          </w:p>
        </w:tc>
        <w:tc>
          <w:tcPr>
            <w:tcW w:w="3231" w:type="dxa"/>
            <w:noWrap w:val="0"/>
            <w:vAlign w:val="center"/>
          </w:tcPr>
          <w:p w14:paraId="13E034AF">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2F659006">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799538D7">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017C740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5B293E93">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7731DC5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14:paraId="655CEA95">
            <w:pPr>
              <w:jc w:val="center"/>
              <w:rPr>
                <w:rFonts w:cs="Times New Roman"/>
                <w:sz w:val="28"/>
                <w:szCs w:val="28"/>
              </w:rPr>
            </w:pPr>
            <w:r>
              <w:rPr>
                <w:rFonts w:hint="eastAsia" w:cs="Times New Roman"/>
                <w:sz w:val="28"/>
                <w:szCs w:val="28"/>
              </w:rPr>
              <w:t>1</w:t>
            </w:r>
          </w:p>
        </w:tc>
        <w:tc>
          <w:tcPr>
            <w:tcW w:w="3231" w:type="dxa"/>
            <w:noWrap w:val="0"/>
            <w:vAlign w:val="center"/>
          </w:tcPr>
          <w:p w14:paraId="5EB00423">
            <w:pPr>
              <w:jc w:val="center"/>
              <w:rPr>
                <w:rFonts w:cs="Times New Roman"/>
                <w:sz w:val="28"/>
                <w:szCs w:val="28"/>
              </w:rPr>
            </w:pPr>
          </w:p>
        </w:tc>
        <w:tc>
          <w:tcPr>
            <w:tcW w:w="1635" w:type="dxa"/>
            <w:noWrap w:val="0"/>
            <w:vAlign w:val="center"/>
          </w:tcPr>
          <w:p w14:paraId="03BA47C3">
            <w:pPr>
              <w:jc w:val="center"/>
              <w:rPr>
                <w:rFonts w:hint="default" w:eastAsia="宋体" w:cs="Times New Roman"/>
                <w:sz w:val="28"/>
                <w:szCs w:val="28"/>
                <w:lang w:val="en-US" w:eastAsia="zh-CN"/>
              </w:rPr>
            </w:pPr>
          </w:p>
        </w:tc>
        <w:tc>
          <w:tcPr>
            <w:tcW w:w="4080" w:type="dxa"/>
            <w:noWrap w:val="0"/>
            <w:vAlign w:val="center"/>
          </w:tcPr>
          <w:p w14:paraId="233DD11C">
            <w:pPr>
              <w:jc w:val="both"/>
              <w:rPr>
                <w:rFonts w:hint="eastAsia" w:cs="Times New Roman"/>
                <w:sz w:val="28"/>
                <w:szCs w:val="28"/>
                <w:lang w:val="en-US" w:eastAsia="zh-CN"/>
              </w:rPr>
            </w:pPr>
            <w:r>
              <w:rPr>
                <w:rFonts w:hint="eastAsia" w:cs="Times New Roman"/>
                <w:sz w:val="28"/>
                <w:szCs w:val="28"/>
                <w:lang w:val="en-US" w:eastAsia="zh-CN"/>
              </w:rPr>
              <w:t>大写：</w:t>
            </w:r>
          </w:p>
          <w:p w14:paraId="55EAB4FC">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540572BC">
            <w:pPr>
              <w:jc w:val="center"/>
              <w:rPr>
                <w:rFonts w:cs="Times New Roman"/>
                <w:sz w:val="28"/>
                <w:szCs w:val="28"/>
              </w:rPr>
            </w:pPr>
          </w:p>
        </w:tc>
        <w:tc>
          <w:tcPr>
            <w:tcW w:w="2019" w:type="dxa"/>
            <w:noWrap w:val="0"/>
            <w:vAlign w:val="center"/>
          </w:tcPr>
          <w:p w14:paraId="21506A17">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55CEF8DD">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5E38F84">
      <w:pPr>
        <w:rPr>
          <w:rFonts w:hint="default"/>
          <w:sz w:val="24"/>
          <w:szCs w:val="24"/>
          <w:lang w:val="en-US" w:eastAsia="zh-CN"/>
        </w:rPr>
      </w:pPr>
    </w:p>
    <w:p w14:paraId="5EA5F89C">
      <w:pPr>
        <w:pStyle w:val="2"/>
        <w:rPr>
          <w:rFonts w:hint="default"/>
          <w:sz w:val="24"/>
          <w:szCs w:val="24"/>
          <w:lang w:val="en-US" w:eastAsia="zh-CN"/>
        </w:rPr>
      </w:pPr>
    </w:p>
    <w:p w14:paraId="21874E99">
      <w:pPr>
        <w:rPr>
          <w:rFonts w:hint="default"/>
          <w:sz w:val="24"/>
          <w:szCs w:val="24"/>
          <w:lang w:val="en-US" w:eastAsia="zh-CN"/>
        </w:rPr>
      </w:pPr>
    </w:p>
    <w:p w14:paraId="6A448129">
      <w:pPr>
        <w:pStyle w:val="2"/>
        <w:rPr>
          <w:rFonts w:hint="default"/>
          <w:sz w:val="24"/>
          <w:szCs w:val="24"/>
          <w:lang w:val="en-US" w:eastAsia="zh-CN"/>
        </w:rPr>
      </w:pPr>
    </w:p>
    <w:p w14:paraId="33C2F452">
      <w:pPr>
        <w:rPr>
          <w:rFonts w:hint="default"/>
          <w:sz w:val="24"/>
          <w:szCs w:val="24"/>
          <w:lang w:val="en-US" w:eastAsia="zh-CN"/>
        </w:rPr>
      </w:pPr>
    </w:p>
    <w:p w14:paraId="0A68CB43">
      <w:pPr>
        <w:pStyle w:val="2"/>
        <w:rPr>
          <w:rFonts w:hint="default"/>
          <w:sz w:val="24"/>
          <w:szCs w:val="24"/>
          <w:lang w:val="en-US" w:eastAsia="zh-CN"/>
        </w:rPr>
      </w:pPr>
    </w:p>
    <w:p w14:paraId="1724E2F7">
      <w:pPr>
        <w:rPr>
          <w:rFonts w:hint="default"/>
          <w:sz w:val="24"/>
          <w:szCs w:val="24"/>
          <w:lang w:val="en-US" w:eastAsia="zh-CN"/>
        </w:rPr>
      </w:pPr>
    </w:p>
    <w:p w14:paraId="7BCDAE22">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B6CC4E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宁夏交通科学研究所有限公司2025年日常养护宁东作业站路基边坡维修劳务服务采购项目（第一批）</w:t>
      </w:r>
    </w:p>
    <w:p w14:paraId="294D6ED9">
      <w:pPr>
        <w:spacing w:line="500" w:lineRule="exact"/>
        <w:jc w:val="left"/>
        <w:rPr>
          <w:rFonts w:ascii="Times New Roman" w:hAnsi="宋体" w:cs="宋体"/>
          <w:b/>
          <w:bCs/>
          <w:sz w:val="28"/>
          <w:szCs w:val="28"/>
        </w:rPr>
      </w:pPr>
      <w:r>
        <w:rPr>
          <w:rFonts w:hint="eastAsia" w:ascii="Times New Roman" w:hAnsi="宋体" w:cs="宋体"/>
          <w:b/>
          <w:bCs/>
          <w:sz w:val="28"/>
          <w:szCs w:val="28"/>
        </w:rPr>
        <w:t>报价时间：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202</w:t>
      </w:r>
      <w:r>
        <w:rPr>
          <w:rFonts w:hint="eastAsia" w:ascii="Times New Roman" w:hAnsi="宋体" w:cs="宋体"/>
          <w:b/>
          <w:bCs/>
          <w:sz w:val="28"/>
          <w:szCs w:val="28"/>
          <w:lang w:val="en-US" w:eastAsia="zh-CN"/>
        </w:rPr>
        <w:t xml:space="preserve">5 </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2B4EAD2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52BE124F">
            <w:pPr>
              <w:jc w:val="center"/>
              <w:rPr>
                <w:rFonts w:cs="Times New Roman"/>
                <w:sz w:val="28"/>
                <w:szCs w:val="28"/>
              </w:rPr>
            </w:pPr>
            <w:r>
              <w:rPr>
                <w:rFonts w:hint="eastAsia" w:cs="Times New Roman"/>
                <w:sz w:val="28"/>
                <w:szCs w:val="28"/>
              </w:rPr>
              <w:t>序号</w:t>
            </w:r>
          </w:p>
        </w:tc>
        <w:tc>
          <w:tcPr>
            <w:tcW w:w="1163" w:type="pct"/>
            <w:noWrap w:val="0"/>
            <w:vAlign w:val="center"/>
          </w:tcPr>
          <w:p w14:paraId="5295EBE4">
            <w:pPr>
              <w:jc w:val="center"/>
              <w:rPr>
                <w:rFonts w:cs="Times New Roman"/>
                <w:sz w:val="28"/>
                <w:szCs w:val="28"/>
              </w:rPr>
            </w:pPr>
            <w:r>
              <w:rPr>
                <w:rFonts w:hint="eastAsia" w:cs="Times New Roman"/>
                <w:sz w:val="28"/>
                <w:szCs w:val="28"/>
              </w:rPr>
              <w:t>报价单位名称</w:t>
            </w:r>
          </w:p>
        </w:tc>
        <w:tc>
          <w:tcPr>
            <w:tcW w:w="588" w:type="pct"/>
            <w:noWrap w:val="0"/>
            <w:vAlign w:val="center"/>
          </w:tcPr>
          <w:p w14:paraId="152A0103">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35A23D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5574B2D6">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604E5BD2">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0043511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14:paraId="35DA9840">
            <w:pPr>
              <w:jc w:val="center"/>
              <w:rPr>
                <w:rFonts w:cs="Times New Roman"/>
                <w:sz w:val="28"/>
                <w:szCs w:val="28"/>
              </w:rPr>
            </w:pPr>
            <w:r>
              <w:rPr>
                <w:rFonts w:hint="eastAsia" w:cs="Times New Roman"/>
                <w:sz w:val="28"/>
                <w:szCs w:val="28"/>
              </w:rPr>
              <w:t>1</w:t>
            </w:r>
          </w:p>
        </w:tc>
        <w:tc>
          <w:tcPr>
            <w:tcW w:w="1163" w:type="pct"/>
            <w:noWrap w:val="0"/>
            <w:vAlign w:val="center"/>
          </w:tcPr>
          <w:p w14:paraId="116A1C6C">
            <w:pPr>
              <w:jc w:val="center"/>
              <w:rPr>
                <w:rFonts w:cs="Times New Roman"/>
                <w:sz w:val="28"/>
                <w:szCs w:val="28"/>
              </w:rPr>
            </w:pPr>
          </w:p>
        </w:tc>
        <w:tc>
          <w:tcPr>
            <w:tcW w:w="588" w:type="pct"/>
            <w:noWrap w:val="0"/>
            <w:vAlign w:val="center"/>
          </w:tcPr>
          <w:p w14:paraId="55FEA9BF">
            <w:pPr>
              <w:jc w:val="center"/>
              <w:rPr>
                <w:rFonts w:hint="default" w:eastAsia="宋体" w:cs="Times New Roman"/>
                <w:sz w:val="28"/>
                <w:szCs w:val="28"/>
                <w:lang w:val="en-US" w:eastAsia="zh-CN"/>
              </w:rPr>
            </w:pPr>
          </w:p>
        </w:tc>
        <w:tc>
          <w:tcPr>
            <w:tcW w:w="1468" w:type="pct"/>
            <w:noWrap w:val="0"/>
            <w:vAlign w:val="center"/>
          </w:tcPr>
          <w:p w14:paraId="2FD22335">
            <w:pPr>
              <w:jc w:val="both"/>
              <w:rPr>
                <w:rFonts w:hint="eastAsia" w:cs="Times New Roman"/>
                <w:sz w:val="28"/>
                <w:szCs w:val="28"/>
                <w:lang w:val="en-US" w:eastAsia="zh-CN"/>
              </w:rPr>
            </w:pPr>
            <w:r>
              <w:rPr>
                <w:rFonts w:hint="eastAsia" w:cs="Times New Roman"/>
                <w:sz w:val="28"/>
                <w:szCs w:val="28"/>
                <w:lang w:val="en-US" w:eastAsia="zh-CN"/>
              </w:rPr>
              <w:t>大写：</w:t>
            </w:r>
          </w:p>
          <w:p w14:paraId="62C3396E">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5ACF1E6A">
            <w:pPr>
              <w:jc w:val="center"/>
              <w:rPr>
                <w:rFonts w:cs="Times New Roman"/>
                <w:sz w:val="28"/>
                <w:szCs w:val="28"/>
              </w:rPr>
            </w:pPr>
          </w:p>
        </w:tc>
        <w:tc>
          <w:tcPr>
            <w:tcW w:w="726" w:type="pct"/>
            <w:noWrap w:val="0"/>
            <w:vAlign w:val="center"/>
          </w:tcPr>
          <w:p w14:paraId="63518AC2">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26F4F0AD">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7A4F121">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B1B5F"/>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4BD6B6F"/>
    <w:rsid w:val="16637409"/>
    <w:rsid w:val="176E20C3"/>
    <w:rsid w:val="17770999"/>
    <w:rsid w:val="185D7A2D"/>
    <w:rsid w:val="1A4743E4"/>
    <w:rsid w:val="1B970022"/>
    <w:rsid w:val="1BDA04DB"/>
    <w:rsid w:val="1C0B5533"/>
    <w:rsid w:val="1D344C11"/>
    <w:rsid w:val="1D365BE3"/>
    <w:rsid w:val="1DEA2AB4"/>
    <w:rsid w:val="1EBF4E26"/>
    <w:rsid w:val="1F490CF1"/>
    <w:rsid w:val="20310941"/>
    <w:rsid w:val="20993E5F"/>
    <w:rsid w:val="21C747EF"/>
    <w:rsid w:val="21CE5D30"/>
    <w:rsid w:val="22223FA5"/>
    <w:rsid w:val="226E2784"/>
    <w:rsid w:val="22DA7AA0"/>
    <w:rsid w:val="242F6B10"/>
    <w:rsid w:val="24F10B3C"/>
    <w:rsid w:val="250C32D4"/>
    <w:rsid w:val="25150CE0"/>
    <w:rsid w:val="25395E6A"/>
    <w:rsid w:val="25506803"/>
    <w:rsid w:val="25B768BB"/>
    <w:rsid w:val="276462CA"/>
    <w:rsid w:val="2874236C"/>
    <w:rsid w:val="2A1F3308"/>
    <w:rsid w:val="2AC80F99"/>
    <w:rsid w:val="2B265AC4"/>
    <w:rsid w:val="2C1E7369"/>
    <w:rsid w:val="2E8A57EA"/>
    <w:rsid w:val="2F4C670F"/>
    <w:rsid w:val="30217958"/>
    <w:rsid w:val="30C14BDE"/>
    <w:rsid w:val="32272DCA"/>
    <w:rsid w:val="32326807"/>
    <w:rsid w:val="324C5B30"/>
    <w:rsid w:val="33D812E6"/>
    <w:rsid w:val="34B72CA3"/>
    <w:rsid w:val="35CD412C"/>
    <w:rsid w:val="36E47B9D"/>
    <w:rsid w:val="36E63330"/>
    <w:rsid w:val="37C03A20"/>
    <w:rsid w:val="37CA67C0"/>
    <w:rsid w:val="382D5F12"/>
    <w:rsid w:val="397B655D"/>
    <w:rsid w:val="39C42C58"/>
    <w:rsid w:val="39EF7ACC"/>
    <w:rsid w:val="3A7F7554"/>
    <w:rsid w:val="3C1C7DAA"/>
    <w:rsid w:val="3C952FF5"/>
    <w:rsid w:val="3D457445"/>
    <w:rsid w:val="3FF509BD"/>
    <w:rsid w:val="40EC76EA"/>
    <w:rsid w:val="42C9612C"/>
    <w:rsid w:val="42DC790B"/>
    <w:rsid w:val="447B522A"/>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73A1EDC"/>
    <w:rsid w:val="57EF7117"/>
    <w:rsid w:val="59392552"/>
    <w:rsid w:val="5990372C"/>
    <w:rsid w:val="59C80556"/>
    <w:rsid w:val="5A60656A"/>
    <w:rsid w:val="5D6C5006"/>
    <w:rsid w:val="5DB84F1E"/>
    <w:rsid w:val="610B6B74"/>
    <w:rsid w:val="61734C99"/>
    <w:rsid w:val="62C714BC"/>
    <w:rsid w:val="64087BA8"/>
    <w:rsid w:val="65BA6D8B"/>
    <w:rsid w:val="65DF3CD4"/>
    <w:rsid w:val="667678A1"/>
    <w:rsid w:val="6699393C"/>
    <w:rsid w:val="66ED2272"/>
    <w:rsid w:val="681E00FA"/>
    <w:rsid w:val="69F83857"/>
    <w:rsid w:val="6A352CCF"/>
    <w:rsid w:val="6BA85E14"/>
    <w:rsid w:val="6D5607B0"/>
    <w:rsid w:val="6E230BA7"/>
    <w:rsid w:val="6E502713"/>
    <w:rsid w:val="6F6C489B"/>
    <w:rsid w:val="712D72BF"/>
    <w:rsid w:val="716C2A69"/>
    <w:rsid w:val="732A3FF1"/>
    <w:rsid w:val="75CE061A"/>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1002</Words>
  <Characters>1045</Characters>
  <Lines>7</Lines>
  <Paragraphs>1</Paragraphs>
  <TotalTime>42</TotalTime>
  <ScaleCrop>false</ScaleCrop>
  <LinksUpToDate>false</LinksUpToDate>
  <CharactersWithSpaces>1194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小清新</cp:lastModifiedBy>
  <cp:lastPrinted>2023-04-11T04:42:00Z</cp:lastPrinted>
  <dcterms:modified xsi:type="dcterms:W3CDTF">2025-06-17T08:22:59Z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y fmtid="{D5CDD505-2E9C-101B-9397-08002B2CF9AE}" pid="5" name="KSOTemplateDocerSaveRecord">
    <vt:lpwstr>eyJoZGlkIjoiYTc0NWNkZDI1NGM5MGIwODExYzkwZjVjNzMxMWM4MzUiLCJ1c2VySWQiOiI0MTAxMzE1NjIifQ==</vt:lpwstr>
  </property>
</Properties>
</file>