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1"/>
          <w:rFonts w:hint="eastAsia" w:ascii="宋体" w:hAnsi="宋体" w:cs="宋体"/>
          <w:i w:val="0"/>
          <w:iCs w:val="0"/>
          <w:caps w:val="0"/>
          <w:color w:val="000000"/>
          <w:spacing w:val="0"/>
          <w:sz w:val="28"/>
          <w:szCs w:val="28"/>
          <w:shd w:val="clear" w:color="auto" w:fill="FFFFFF"/>
          <w:lang w:val="en-US" w:eastAsia="zh-CN"/>
        </w:rPr>
        <w:t>宁夏交通科学研究所有限公司G2012定武高速盐池至红寺堡段上行线路面修复性养护工程采购</w:t>
      </w:r>
      <w:r>
        <w:rPr>
          <w:rStyle w:val="11"/>
          <w:rFonts w:hint="eastAsia" w:ascii="宋体" w:hAnsi="宋体" w:eastAsia="宋体" w:cs="宋体"/>
          <w:i w:val="0"/>
          <w:iCs w:val="0"/>
          <w:caps w:val="0"/>
          <w:color w:val="000000"/>
          <w:spacing w:val="0"/>
          <w:sz w:val="28"/>
          <w:szCs w:val="28"/>
          <w:shd w:val="clear" w:color="auto" w:fill="FFFFFF"/>
        </w:rPr>
        <w:t>公告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default" w:ascii="sans-serif" w:hAnsi="sans-serif" w:eastAsia="sans-serif" w:cs="sans-serif"/>
          <w:i w:val="0"/>
          <w:iCs w:val="0"/>
          <w:caps w:val="0"/>
          <w:color w:val="000000"/>
          <w:spacing w:val="0"/>
          <w:sz w:val="21"/>
          <w:szCs w:val="21"/>
        </w:rPr>
      </w:pPr>
      <w:r>
        <w:rPr>
          <w:rStyle w:val="11"/>
          <w:rFonts w:hint="eastAsia" w:ascii="宋体" w:hAnsi="宋体" w:eastAsia="宋体" w:cs="宋体"/>
          <w:b/>
          <w:i w:val="0"/>
          <w:iCs w:val="0"/>
          <w:caps w:val="0"/>
          <w:color w:val="000000"/>
          <w:spacing w:val="0"/>
          <w:sz w:val="21"/>
          <w:szCs w:val="21"/>
          <w:shd w:val="clear" w:color="auto" w:fill="FFFFFF"/>
        </w:rPr>
        <w:t>1.采购条件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i w:val="0"/>
          <w:iCs w:val="0"/>
          <w:caps w:val="0"/>
          <w:color w:val="000000"/>
          <w:spacing w:val="0"/>
          <w:sz w:val="21"/>
          <w:szCs w:val="21"/>
          <w:shd w:val="clear" w:color="auto" w:fill="FFFFFF"/>
        </w:rPr>
      </w:pPr>
      <w:r>
        <w:rPr>
          <w:rFonts w:hint="eastAsia" w:ascii="宋体" w:hAnsi="宋体" w:cs="宋体"/>
          <w:i w:val="0"/>
          <w:iCs w:val="0"/>
          <w:caps w:val="0"/>
          <w:color w:val="000000"/>
          <w:spacing w:val="0"/>
          <w:sz w:val="21"/>
          <w:szCs w:val="21"/>
          <w:shd w:val="clear" w:color="auto" w:fill="FFFFFF"/>
          <w:lang w:eastAsia="zh-CN"/>
        </w:rPr>
        <w:t>宁夏交通科学研究所有限公司G2012定武高速盐池至红寺堡段上行线路面修复性养护工程</w:t>
      </w:r>
      <w:r>
        <w:rPr>
          <w:rFonts w:hint="eastAsia" w:ascii="宋体" w:hAnsi="宋体" w:eastAsia="宋体" w:cs="宋体"/>
          <w:i w:val="0"/>
          <w:iCs w:val="0"/>
          <w:caps w:val="0"/>
          <w:color w:val="000000"/>
          <w:spacing w:val="0"/>
          <w:sz w:val="21"/>
          <w:szCs w:val="21"/>
          <w:shd w:val="clear" w:color="auto" w:fill="FFFFFF"/>
        </w:rPr>
        <w:t>资金已落实，采购编号：NXJKS2023</w:t>
      </w:r>
      <w:r>
        <w:rPr>
          <w:rFonts w:hint="eastAsia" w:ascii="宋体" w:hAnsi="宋体" w:cs="宋体"/>
          <w:i w:val="0"/>
          <w:iCs w:val="0"/>
          <w:caps w:val="0"/>
          <w:color w:val="000000"/>
          <w:spacing w:val="0"/>
          <w:sz w:val="21"/>
          <w:szCs w:val="21"/>
          <w:shd w:val="clear" w:color="auto" w:fill="FFFFFF"/>
          <w:lang w:val="en-US" w:eastAsia="zh-CN"/>
        </w:rPr>
        <w:t>1101</w:t>
      </w:r>
      <w:r>
        <w:rPr>
          <w:rFonts w:hint="eastAsia" w:ascii="宋体" w:hAnsi="宋体" w:eastAsia="宋体" w:cs="宋体"/>
          <w:i w:val="0"/>
          <w:iCs w:val="0"/>
          <w:caps w:val="0"/>
          <w:color w:val="000000"/>
          <w:spacing w:val="0"/>
          <w:sz w:val="21"/>
          <w:szCs w:val="21"/>
          <w:shd w:val="clear" w:color="auto" w:fill="FFFFFF"/>
        </w:rPr>
        <w:t>，采购人为</w:t>
      </w:r>
      <w:r>
        <w:rPr>
          <w:rFonts w:hint="eastAsia" w:ascii="宋体" w:hAnsi="宋体" w:cs="宋体"/>
          <w:i w:val="0"/>
          <w:iCs w:val="0"/>
          <w:caps w:val="0"/>
          <w:color w:val="000000"/>
          <w:spacing w:val="0"/>
          <w:sz w:val="21"/>
          <w:szCs w:val="21"/>
          <w:shd w:val="clear" w:color="auto" w:fill="FFFFFF"/>
          <w:lang w:eastAsia="zh-CN"/>
        </w:rPr>
        <w:t>宁夏交通科学研究所有限公司</w:t>
      </w:r>
      <w:r>
        <w:rPr>
          <w:rFonts w:hint="eastAsia" w:ascii="宋体" w:hAnsi="宋体" w:eastAsia="宋体" w:cs="宋体"/>
          <w:i w:val="0"/>
          <w:iCs w:val="0"/>
          <w:caps w:val="0"/>
          <w:color w:val="000000"/>
          <w:spacing w:val="0"/>
          <w:sz w:val="21"/>
          <w:szCs w:val="21"/>
          <w:shd w:val="clear" w:color="auto" w:fill="FFFFFF"/>
        </w:rPr>
        <w:t>，已具备采购条件，因业主单位对工期的要求，现对该项目进行紧急采购。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default" w:ascii="sans-serif" w:hAnsi="sans-serif" w:eastAsia="sans-serif" w:cs="sans-serif"/>
          <w:i w:val="0"/>
          <w:iCs w:val="0"/>
          <w:caps w:val="0"/>
          <w:color w:val="000000"/>
          <w:spacing w:val="0"/>
          <w:sz w:val="21"/>
          <w:szCs w:val="21"/>
        </w:rPr>
      </w:pPr>
      <w:r>
        <w:rPr>
          <w:rStyle w:val="11"/>
          <w:rFonts w:hint="eastAsia" w:ascii="宋体" w:hAnsi="宋体" w:eastAsia="宋体" w:cs="宋体"/>
          <w:b/>
          <w:i w:val="0"/>
          <w:iCs w:val="0"/>
          <w:caps w:val="0"/>
          <w:color w:val="000000"/>
          <w:spacing w:val="0"/>
          <w:sz w:val="21"/>
          <w:szCs w:val="21"/>
          <w:shd w:val="clear" w:color="auto" w:fill="FFFFFF"/>
        </w:rPr>
        <w:t>2.项目概况与采购范围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2.1项目名称：</w:t>
      </w:r>
      <w:r>
        <w:rPr>
          <w:rFonts w:hint="eastAsia" w:ascii="宋体" w:hAnsi="宋体" w:cs="宋体"/>
          <w:i w:val="0"/>
          <w:iCs w:val="0"/>
          <w:caps w:val="0"/>
          <w:color w:val="000000"/>
          <w:spacing w:val="0"/>
          <w:sz w:val="21"/>
          <w:szCs w:val="21"/>
          <w:shd w:val="clear" w:color="auto" w:fill="FFFFFF"/>
          <w:lang w:eastAsia="zh-CN"/>
        </w:rPr>
        <w:t>宁夏交通科学研究所有限公司G2012定武高速盐池至红寺堡段上行线路面修复性养护工程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cs="宋体"/>
          <w:i w:val="0"/>
          <w:iCs w:val="0"/>
          <w:caps w:val="0"/>
          <w:color w:val="000000"/>
          <w:spacing w:val="0"/>
          <w:kern w:val="0"/>
          <w:sz w:val="21"/>
          <w:szCs w:val="21"/>
          <w:shd w:val="clear" w:color="auto" w:fill="FFFFFF"/>
          <w:lang w:val="en-US" w:eastAsia="zh-CN" w:bidi="ar"/>
        </w:rPr>
      </w:pPr>
      <w:r>
        <w:rPr>
          <w:rFonts w:hint="eastAsia" w:ascii="宋体" w:hAnsi="宋体" w:eastAsia="宋体" w:cs="宋体"/>
          <w:i w:val="0"/>
          <w:iCs w:val="0"/>
          <w:caps w:val="0"/>
          <w:color w:val="000000"/>
          <w:spacing w:val="0"/>
          <w:sz w:val="21"/>
          <w:szCs w:val="21"/>
          <w:shd w:val="clear" w:color="auto" w:fill="FFFFFF"/>
        </w:rPr>
        <w:t>2.2控制价</w:t>
      </w:r>
      <w:r>
        <w:rPr>
          <w:rFonts w:hint="eastAsia" w:ascii="宋体" w:hAnsi="宋体" w:eastAsia="宋体" w:cs="宋体"/>
          <w:i w:val="0"/>
          <w:iCs w:val="0"/>
          <w:caps w:val="0"/>
          <w:color w:val="000000"/>
          <w:spacing w:val="0"/>
          <w:kern w:val="0"/>
          <w:sz w:val="21"/>
          <w:szCs w:val="21"/>
          <w:shd w:val="clear" w:color="auto" w:fill="FFFFFF"/>
          <w:lang w:val="en-US" w:eastAsia="zh-CN" w:bidi="ar"/>
        </w:rPr>
        <w:t>：</w:t>
      </w:r>
      <w:r>
        <w:rPr>
          <w:rFonts w:hint="eastAsia" w:ascii="宋体" w:hAnsi="宋体" w:cs="宋体"/>
          <w:i w:val="0"/>
          <w:iCs w:val="0"/>
          <w:caps w:val="0"/>
          <w:color w:val="000000"/>
          <w:spacing w:val="0"/>
          <w:sz w:val="21"/>
          <w:szCs w:val="21"/>
          <w:shd w:val="clear" w:color="auto" w:fill="FFFFFF"/>
          <w:lang w:val="en-US" w:eastAsia="zh-CN"/>
        </w:rPr>
        <w:t>37.5</w:t>
      </w:r>
      <w:r>
        <w:rPr>
          <w:rFonts w:hint="eastAsia" w:ascii="宋体" w:hAnsi="宋体" w:cs="宋体"/>
          <w:i w:val="0"/>
          <w:iCs w:val="0"/>
          <w:caps w:val="0"/>
          <w:color w:val="000000"/>
          <w:spacing w:val="0"/>
          <w:kern w:val="0"/>
          <w:sz w:val="21"/>
          <w:szCs w:val="21"/>
          <w:shd w:val="clear" w:color="auto" w:fill="FFFFFF"/>
          <w:lang w:val="en-US" w:eastAsia="zh-CN" w:bidi="ar"/>
        </w:rPr>
        <w:t>万元（不含税）；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2.3项目地点：</w:t>
      </w:r>
      <w:r>
        <w:rPr>
          <w:rFonts w:hint="eastAsia" w:ascii="宋体" w:hAnsi="宋体" w:cs="宋体"/>
          <w:i w:val="0"/>
          <w:iCs w:val="0"/>
          <w:caps w:val="0"/>
          <w:color w:val="000000"/>
          <w:spacing w:val="0"/>
          <w:sz w:val="21"/>
          <w:szCs w:val="21"/>
          <w:shd w:val="clear" w:color="auto" w:fill="FFFFFF"/>
          <w:lang w:val="en-US" w:eastAsia="zh-CN"/>
        </w:rPr>
        <w:t>宁夏银川</w:t>
      </w:r>
      <w:r>
        <w:rPr>
          <w:rFonts w:hint="eastAsia" w:ascii="宋体" w:hAnsi="宋体" w:eastAsia="宋体" w:cs="宋体"/>
          <w:i w:val="0"/>
          <w:iCs w:val="0"/>
          <w:caps w:val="0"/>
          <w:color w:val="000000"/>
          <w:spacing w:val="0"/>
          <w:sz w:val="21"/>
          <w:szCs w:val="21"/>
          <w:shd w:val="clear" w:color="auto"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default" w:ascii="sans-serif" w:hAnsi="sans-serif" w:eastAsia="sans-serif" w:cs="sans-serif"/>
          <w:i w:val="0"/>
          <w:iCs w:val="0"/>
          <w:caps w:val="0"/>
          <w:color w:val="000000"/>
          <w:spacing w:val="0"/>
          <w:sz w:val="21"/>
          <w:szCs w:val="21"/>
        </w:rPr>
      </w:pPr>
      <w:r>
        <w:rPr>
          <w:rStyle w:val="11"/>
          <w:rFonts w:hint="eastAsia" w:ascii="宋体" w:hAnsi="宋体" w:eastAsia="宋体" w:cs="宋体"/>
          <w:b/>
          <w:i w:val="0"/>
          <w:iCs w:val="0"/>
          <w:caps w:val="0"/>
          <w:color w:val="000000"/>
          <w:spacing w:val="0"/>
          <w:sz w:val="21"/>
          <w:szCs w:val="21"/>
          <w:shd w:val="clear" w:color="auto" w:fill="FFFFFF"/>
        </w:rPr>
        <w:t>3.供应商资格要求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3.1供应商须具备独立承担民事责任的能力，在中华人民共和国内依法注册，持有合法有效的营业执照；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3.2供应商自2020年1月1日以来（以合同签订时间为准）至少完成过1个类似项目业绩。业绩证明材料提供合同协议书或中标通知书或业主开具的相关业绩证明材料；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3.3供应商无不良行为记录，经查询无不良信用：供应商需通过“信用中国”网站（</w:t>
      </w:r>
      <w:r>
        <w:rPr>
          <w:rFonts w:hint="default" w:ascii="sans-serif" w:hAnsi="sans-serif" w:eastAsia="sans-serif" w:cs="sans-serif"/>
          <w:i w:val="0"/>
          <w:iCs w:val="0"/>
          <w:caps w:val="0"/>
          <w:spacing w:val="0"/>
          <w:sz w:val="21"/>
          <w:szCs w:val="21"/>
        </w:rPr>
        <w:fldChar w:fldCharType="begin"/>
      </w:r>
      <w:r>
        <w:rPr>
          <w:rFonts w:hint="default" w:ascii="sans-serif" w:hAnsi="sans-serif" w:eastAsia="sans-serif" w:cs="sans-serif"/>
          <w:i w:val="0"/>
          <w:iCs w:val="0"/>
          <w:caps w:val="0"/>
          <w:spacing w:val="0"/>
          <w:sz w:val="21"/>
          <w:szCs w:val="21"/>
        </w:rPr>
        <w:instrText xml:space="preserve"> HYPERLINK "http://www.creditchina.gov.cn/" </w:instrText>
      </w:r>
      <w:r>
        <w:rPr>
          <w:rFonts w:hint="default" w:ascii="sans-serif" w:hAnsi="sans-serif" w:eastAsia="sans-serif" w:cs="sans-serif"/>
          <w:i w:val="0"/>
          <w:iCs w:val="0"/>
          <w:caps w:val="0"/>
          <w:spacing w:val="0"/>
          <w:sz w:val="21"/>
          <w:szCs w:val="21"/>
        </w:rPr>
        <w:fldChar w:fldCharType="separate"/>
      </w:r>
      <w:r>
        <w:rPr>
          <w:rStyle w:val="12"/>
          <w:rFonts w:hint="eastAsia" w:ascii="宋体" w:hAnsi="宋体" w:eastAsia="宋体" w:cs="宋体"/>
          <w:i w:val="0"/>
          <w:iCs w:val="0"/>
          <w:caps w:val="0"/>
          <w:color w:val="000000"/>
          <w:spacing w:val="0"/>
          <w:sz w:val="21"/>
          <w:szCs w:val="21"/>
          <w:shd w:val="clear" w:color="auto" w:fill="FFFFFF"/>
        </w:rPr>
        <w:t>www.creditchina.gov.cn</w:t>
      </w:r>
      <w:r>
        <w:rPr>
          <w:rFonts w:hint="default" w:ascii="sans-serif" w:hAnsi="sans-serif" w:eastAsia="sans-serif" w:cs="sans-serif"/>
          <w:i w:val="0"/>
          <w:iCs w:val="0"/>
          <w:caps w:val="0"/>
          <w:spacing w:val="0"/>
          <w:sz w:val="21"/>
          <w:szCs w:val="21"/>
        </w:rPr>
        <w:fldChar w:fldCharType="end"/>
      </w:r>
      <w:r>
        <w:rPr>
          <w:rFonts w:hint="eastAsia" w:ascii="宋体" w:hAnsi="宋体" w:eastAsia="宋体" w:cs="宋体"/>
          <w:i w:val="0"/>
          <w:iCs w:val="0"/>
          <w:caps w:val="0"/>
          <w:color w:val="000000"/>
          <w:spacing w:val="0"/>
          <w:sz w:val="21"/>
          <w:szCs w:val="21"/>
          <w:shd w:val="clear" w:color="auto" w:fill="FFFFFF"/>
        </w:rPr>
        <w:t>）查询信用记录，对列入失信被执行人、重大税收违法案件当事人名单等失信行为记录名单的供应商禁止参与此项目采购活动；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3.</w:t>
      </w:r>
      <w:r>
        <w:rPr>
          <w:rFonts w:hint="eastAsia" w:ascii="宋体" w:hAnsi="宋体" w:cs="宋体"/>
          <w:i w:val="0"/>
          <w:iCs w:val="0"/>
          <w:caps w:val="0"/>
          <w:color w:val="000000"/>
          <w:spacing w:val="0"/>
          <w:sz w:val="21"/>
          <w:szCs w:val="21"/>
          <w:shd w:val="clear" w:color="auto" w:fill="FFFFFF"/>
          <w:lang w:val="en-US" w:eastAsia="zh-CN"/>
        </w:rPr>
        <w:t>4</w:t>
      </w:r>
      <w:r>
        <w:rPr>
          <w:rFonts w:hint="eastAsia" w:ascii="宋体" w:hAnsi="宋体" w:eastAsia="宋体" w:cs="宋体"/>
          <w:i w:val="0"/>
          <w:iCs w:val="0"/>
          <w:caps w:val="0"/>
          <w:color w:val="000000"/>
          <w:spacing w:val="0"/>
          <w:sz w:val="21"/>
          <w:szCs w:val="21"/>
          <w:shd w:val="clear" w:color="auto" w:fill="FFFFFF"/>
        </w:rPr>
        <w:t>单位负责人为同一人或者存在控股、管理关系的不同单位，不得同时参加本项目；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3.5供应商需要具备公路工程总承包三级或三级以上资质或具备相应的专业承包资质或劳务施工资质。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3.6供应商需要具有安全生产许可证。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b/>
          <w:bCs/>
          <w:color w:val="auto"/>
          <w:sz w:val="21"/>
          <w:szCs w:val="21"/>
          <w:shd w:val="clear" w:color="auto" w:fill="FFFFFF"/>
        </w:rPr>
      </w:pPr>
      <w:r>
        <w:rPr>
          <w:rStyle w:val="11"/>
          <w:rFonts w:hint="eastAsia" w:ascii="宋体" w:hAnsi="宋体" w:eastAsia="宋体" w:cs="宋体"/>
          <w:b/>
          <w:i w:val="0"/>
          <w:iCs w:val="0"/>
          <w:caps w:val="0"/>
          <w:color w:val="000000"/>
          <w:spacing w:val="0"/>
          <w:sz w:val="21"/>
          <w:szCs w:val="21"/>
          <w:shd w:val="clear" w:color="auto" w:fill="FFFFFF"/>
        </w:rPr>
        <w:t>4.</w:t>
      </w:r>
      <w:r>
        <w:rPr>
          <w:rStyle w:val="11"/>
          <w:rFonts w:hint="eastAsia" w:cs="宋体"/>
          <w:b/>
          <w:i w:val="0"/>
          <w:iCs w:val="0"/>
          <w:caps w:val="0"/>
          <w:color w:val="000000"/>
          <w:spacing w:val="0"/>
          <w:sz w:val="21"/>
          <w:szCs w:val="21"/>
          <w:shd w:val="clear" w:color="auto" w:fill="FFFFFF"/>
          <w:lang w:val="en-US" w:eastAsia="zh-CN"/>
        </w:rPr>
        <w:t>报价</w:t>
      </w:r>
      <w:r>
        <w:rPr>
          <w:rFonts w:hint="eastAsia"/>
          <w:b/>
          <w:bCs/>
          <w:color w:val="auto"/>
          <w:sz w:val="21"/>
          <w:szCs w:val="21"/>
          <w:shd w:val="clear" w:color="auto" w:fill="FFFFFF"/>
        </w:rPr>
        <w:t>文件的获取和</w:t>
      </w:r>
      <w:r>
        <w:rPr>
          <w:rFonts w:hint="eastAsia"/>
          <w:b/>
          <w:bCs/>
          <w:color w:val="auto"/>
          <w:sz w:val="21"/>
          <w:szCs w:val="21"/>
          <w:shd w:val="clear" w:color="auto" w:fill="FFFFFF"/>
          <w:lang w:val="en-US" w:eastAsia="zh-CN"/>
        </w:rPr>
        <w:t>报价</w:t>
      </w:r>
      <w:r>
        <w:rPr>
          <w:rFonts w:hint="eastAsia"/>
          <w:b/>
          <w:bCs/>
          <w:color w:val="auto"/>
          <w:sz w:val="21"/>
          <w:szCs w:val="21"/>
          <w:shd w:val="clear" w:color="auto" w:fill="FFFFFF"/>
        </w:rPr>
        <w:t>文件的递交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宋体" w:hAnsi="宋体" w:eastAsia="宋体" w:cs="宋体"/>
          <w:i w:val="0"/>
          <w:iCs w:val="0"/>
          <w:caps w:val="0"/>
          <w:color w:val="000000"/>
          <w:spacing w:val="0"/>
          <w:kern w:val="0"/>
          <w:sz w:val="21"/>
          <w:szCs w:val="21"/>
          <w:shd w:val="clear" w:color="auto" w:fill="FFFFFF"/>
          <w:lang w:val="en-US" w:eastAsia="zh-CN" w:bidi="ar"/>
        </w:rPr>
      </w:pPr>
      <w:r>
        <w:rPr>
          <w:rFonts w:hint="eastAsia" w:ascii="宋体" w:hAnsi="宋体" w:eastAsia="宋体" w:cs="宋体"/>
          <w:i w:val="0"/>
          <w:iCs w:val="0"/>
          <w:caps w:val="0"/>
          <w:color w:val="000000"/>
          <w:spacing w:val="0"/>
          <w:kern w:val="0"/>
          <w:sz w:val="21"/>
          <w:szCs w:val="21"/>
          <w:shd w:val="clear" w:color="auto" w:fill="FFFFFF"/>
          <w:lang w:val="en-US" w:eastAsia="zh-CN" w:bidi="ar"/>
        </w:rPr>
        <w:t>4.</w:t>
      </w:r>
      <w:r>
        <w:rPr>
          <w:rFonts w:hint="eastAsia" w:ascii="宋体" w:hAnsi="宋体" w:cs="宋体"/>
          <w:i w:val="0"/>
          <w:iCs w:val="0"/>
          <w:caps w:val="0"/>
          <w:color w:val="000000"/>
          <w:spacing w:val="0"/>
          <w:kern w:val="0"/>
          <w:sz w:val="21"/>
          <w:szCs w:val="21"/>
          <w:shd w:val="clear" w:color="auto" w:fill="FFFFFF"/>
          <w:lang w:val="en-US" w:eastAsia="zh-CN" w:bidi="ar"/>
        </w:rPr>
        <w:t>1</w:t>
      </w:r>
      <w:r>
        <w:rPr>
          <w:rFonts w:hint="eastAsia" w:ascii="宋体" w:hAnsi="宋体" w:eastAsia="宋体" w:cs="宋体"/>
          <w:i w:val="0"/>
          <w:iCs w:val="0"/>
          <w:caps w:val="0"/>
          <w:color w:val="000000"/>
          <w:spacing w:val="0"/>
          <w:kern w:val="0"/>
          <w:sz w:val="21"/>
          <w:szCs w:val="21"/>
          <w:shd w:val="clear" w:color="auto" w:fill="FFFFFF"/>
          <w:lang w:val="en-US" w:eastAsia="zh-CN" w:bidi="ar"/>
        </w:rPr>
        <w:t>报价文件递交的截止时间为2023年1</w:t>
      </w:r>
      <w:r>
        <w:rPr>
          <w:rFonts w:hint="eastAsia" w:ascii="宋体" w:hAnsi="宋体" w:cs="宋体"/>
          <w:i w:val="0"/>
          <w:iCs w:val="0"/>
          <w:caps w:val="0"/>
          <w:color w:val="000000"/>
          <w:spacing w:val="0"/>
          <w:kern w:val="0"/>
          <w:sz w:val="21"/>
          <w:szCs w:val="21"/>
          <w:shd w:val="clear" w:color="auto" w:fill="FFFFFF"/>
          <w:lang w:val="en-US" w:eastAsia="zh-CN" w:bidi="ar"/>
        </w:rPr>
        <w:t>1</w:t>
      </w:r>
      <w:r>
        <w:rPr>
          <w:rFonts w:hint="eastAsia" w:ascii="宋体" w:hAnsi="宋体" w:eastAsia="宋体" w:cs="宋体"/>
          <w:i w:val="0"/>
          <w:iCs w:val="0"/>
          <w:caps w:val="0"/>
          <w:color w:val="000000"/>
          <w:spacing w:val="0"/>
          <w:kern w:val="0"/>
          <w:sz w:val="21"/>
          <w:szCs w:val="21"/>
          <w:shd w:val="clear" w:color="auto" w:fill="FFFFFF"/>
          <w:lang w:val="en-US" w:eastAsia="zh-CN" w:bidi="ar"/>
        </w:rPr>
        <w:t>月</w:t>
      </w:r>
      <w:r>
        <w:rPr>
          <w:rFonts w:hint="eastAsia" w:ascii="宋体" w:hAnsi="宋体" w:cs="宋体"/>
          <w:i w:val="0"/>
          <w:iCs w:val="0"/>
          <w:caps w:val="0"/>
          <w:color w:val="000000"/>
          <w:spacing w:val="0"/>
          <w:kern w:val="0"/>
          <w:sz w:val="21"/>
          <w:szCs w:val="21"/>
          <w:shd w:val="clear" w:color="auto" w:fill="FFFFFF"/>
          <w:lang w:val="en-US" w:eastAsia="zh-CN" w:bidi="ar"/>
        </w:rPr>
        <w:t>3</w:t>
      </w:r>
      <w:r>
        <w:rPr>
          <w:rFonts w:hint="eastAsia" w:ascii="宋体" w:hAnsi="宋体" w:eastAsia="宋体" w:cs="宋体"/>
          <w:i w:val="0"/>
          <w:iCs w:val="0"/>
          <w:caps w:val="0"/>
          <w:color w:val="000000"/>
          <w:spacing w:val="0"/>
          <w:kern w:val="0"/>
          <w:sz w:val="21"/>
          <w:szCs w:val="21"/>
          <w:shd w:val="clear" w:color="auto" w:fill="FFFFFF"/>
          <w:lang w:val="en-US" w:eastAsia="zh-CN" w:bidi="ar"/>
        </w:rPr>
        <w:t>日</w:t>
      </w:r>
      <w:r>
        <w:rPr>
          <w:rFonts w:hint="eastAsia" w:ascii="宋体" w:hAnsi="宋体" w:cs="宋体"/>
          <w:i w:val="0"/>
          <w:iCs w:val="0"/>
          <w:caps w:val="0"/>
          <w:color w:val="000000"/>
          <w:spacing w:val="0"/>
          <w:kern w:val="0"/>
          <w:sz w:val="21"/>
          <w:szCs w:val="21"/>
          <w:shd w:val="clear" w:color="auto" w:fill="FFFFFF"/>
          <w:lang w:val="en-US" w:eastAsia="zh-CN" w:bidi="ar"/>
        </w:rPr>
        <w:t>下午15</w:t>
      </w:r>
      <w:r>
        <w:rPr>
          <w:rFonts w:hint="eastAsia" w:ascii="宋体" w:hAnsi="宋体" w:eastAsia="宋体" w:cs="宋体"/>
          <w:i w:val="0"/>
          <w:iCs w:val="0"/>
          <w:caps w:val="0"/>
          <w:color w:val="000000"/>
          <w:spacing w:val="0"/>
          <w:kern w:val="0"/>
          <w:sz w:val="21"/>
          <w:szCs w:val="21"/>
          <w:shd w:val="clear" w:color="auto" w:fill="FFFFFF"/>
          <w:lang w:val="en-US" w:eastAsia="zh-CN" w:bidi="ar"/>
        </w:rPr>
        <w:t>时00分，会议地点：</w:t>
      </w:r>
      <w:r>
        <w:rPr>
          <w:rFonts w:hint="eastAsia" w:ascii="宋体" w:hAnsi="宋体" w:cs="宋体"/>
          <w:i w:val="0"/>
          <w:iCs w:val="0"/>
          <w:caps w:val="0"/>
          <w:color w:val="000000"/>
          <w:spacing w:val="0"/>
          <w:kern w:val="0"/>
          <w:sz w:val="21"/>
          <w:szCs w:val="21"/>
          <w:shd w:val="clear" w:color="auto" w:fill="FFFFFF"/>
          <w:lang w:val="en-US" w:eastAsia="zh-CN" w:bidi="ar"/>
        </w:rPr>
        <w:t>G85银昆高速太阳山主线收费站</w:t>
      </w:r>
      <w:r>
        <w:rPr>
          <w:rFonts w:hint="eastAsia" w:ascii="宋体" w:hAnsi="宋体" w:eastAsia="宋体" w:cs="宋体"/>
          <w:i w:val="0"/>
          <w:iCs w:val="0"/>
          <w:caps w:val="0"/>
          <w:color w:val="000000"/>
          <w:spacing w:val="0"/>
          <w:kern w:val="0"/>
          <w:sz w:val="21"/>
          <w:szCs w:val="21"/>
          <w:shd w:val="clear" w:color="auto" w:fill="FFFFFF"/>
          <w:lang w:val="en-US" w:eastAsia="zh-CN" w:bidi="ar"/>
        </w:rPr>
        <w:t>1楼会议室</w:t>
      </w:r>
      <w:r>
        <w:rPr>
          <w:rFonts w:hint="eastAsia" w:ascii="宋体" w:hAnsi="宋体" w:cs="宋体"/>
          <w:i w:val="0"/>
          <w:iCs w:val="0"/>
          <w:caps w:val="0"/>
          <w:color w:val="000000"/>
          <w:spacing w:val="0"/>
          <w:kern w:val="0"/>
          <w:sz w:val="21"/>
          <w:szCs w:val="21"/>
          <w:shd w:val="clear" w:color="auto" w:fill="FFFFFF"/>
          <w:lang w:val="en-US" w:eastAsia="zh-CN" w:bidi="ar"/>
        </w:rPr>
        <w:t>（详细位置请致电王先生：15009608337咨询）</w:t>
      </w:r>
      <w:r>
        <w:rPr>
          <w:rFonts w:hint="eastAsia" w:ascii="宋体" w:hAnsi="宋体" w:eastAsia="宋体" w:cs="宋体"/>
          <w:i w:val="0"/>
          <w:iCs w:val="0"/>
          <w:caps w:val="0"/>
          <w:color w:val="000000"/>
          <w:spacing w:val="0"/>
          <w:kern w:val="0"/>
          <w:sz w:val="21"/>
          <w:szCs w:val="21"/>
          <w:shd w:val="clear" w:color="auto" w:fill="FFFFFF"/>
          <w:lang w:val="en-US" w:eastAsia="zh-CN" w:bidi="ar"/>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sans-serif" w:hAnsi="sans-serif" w:eastAsia="sans-serif" w:cs="sans-serif"/>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21"/>
          <w:szCs w:val="21"/>
          <w:shd w:val="clear" w:color="auto" w:fill="FFFFFF"/>
        </w:rPr>
        <w:t>4.</w:t>
      </w:r>
      <w:r>
        <w:rPr>
          <w:rFonts w:hint="eastAsia" w:ascii="宋体" w:hAnsi="宋体" w:cs="宋体"/>
          <w:b w:val="0"/>
          <w:bCs w:val="0"/>
          <w:i w:val="0"/>
          <w:iCs w:val="0"/>
          <w:caps w:val="0"/>
          <w:color w:val="000000"/>
          <w:spacing w:val="0"/>
          <w:sz w:val="21"/>
          <w:szCs w:val="21"/>
          <w:shd w:val="clear" w:color="auto" w:fill="FFFFFF"/>
          <w:lang w:val="en-US" w:eastAsia="zh-CN"/>
        </w:rPr>
        <w:t>2</w:t>
      </w:r>
      <w:r>
        <w:rPr>
          <w:rFonts w:hint="eastAsia" w:ascii="宋体" w:hAnsi="宋体" w:eastAsia="宋体" w:cs="宋体"/>
          <w:b w:val="0"/>
          <w:bCs w:val="0"/>
          <w:i w:val="0"/>
          <w:iCs w:val="0"/>
          <w:caps w:val="0"/>
          <w:color w:val="000000"/>
          <w:spacing w:val="0"/>
          <w:sz w:val="21"/>
          <w:szCs w:val="21"/>
          <w:shd w:val="clear" w:color="auto" w:fill="FFFFFF"/>
        </w:rPr>
        <w:t>报价文件需要递交</w:t>
      </w:r>
      <w:r>
        <w:rPr>
          <w:rFonts w:hint="eastAsia" w:ascii="宋体" w:hAnsi="宋体" w:cs="宋体"/>
          <w:b w:val="0"/>
          <w:bCs w:val="0"/>
          <w:i w:val="0"/>
          <w:iCs w:val="0"/>
          <w:caps w:val="0"/>
          <w:color w:val="000000"/>
          <w:spacing w:val="0"/>
          <w:sz w:val="21"/>
          <w:szCs w:val="21"/>
          <w:shd w:val="clear" w:color="auto" w:fill="FFFFFF"/>
          <w:lang w:val="en-US" w:eastAsia="zh-CN"/>
        </w:rPr>
        <w:t>彩色</w:t>
      </w:r>
      <w:r>
        <w:rPr>
          <w:rFonts w:hint="eastAsia" w:ascii="宋体" w:hAnsi="宋体" w:eastAsia="宋体" w:cs="宋体"/>
          <w:b w:val="0"/>
          <w:bCs w:val="0"/>
          <w:i w:val="0"/>
          <w:iCs w:val="0"/>
          <w:caps w:val="0"/>
          <w:color w:val="000000"/>
          <w:spacing w:val="0"/>
          <w:sz w:val="21"/>
          <w:szCs w:val="21"/>
          <w:shd w:val="clear" w:color="auto" w:fill="FFFFFF"/>
        </w:rPr>
        <w:t>装订的正本一份。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4.</w:t>
      </w:r>
      <w:r>
        <w:rPr>
          <w:rFonts w:hint="eastAsia" w:ascii="宋体" w:hAnsi="宋体" w:cs="宋体"/>
          <w:i w:val="0"/>
          <w:iCs w:val="0"/>
          <w:caps w:val="0"/>
          <w:color w:val="000000"/>
          <w:spacing w:val="0"/>
          <w:sz w:val="21"/>
          <w:szCs w:val="21"/>
          <w:shd w:val="clear" w:color="auto" w:fill="FFFFFF"/>
          <w:lang w:val="en-US" w:eastAsia="zh-CN"/>
        </w:rPr>
        <w:t>3</w:t>
      </w:r>
      <w:r>
        <w:rPr>
          <w:rFonts w:hint="eastAsia" w:ascii="宋体" w:hAnsi="宋体" w:eastAsia="宋体" w:cs="宋体"/>
          <w:i w:val="0"/>
          <w:iCs w:val="0"/>
          <w:caps w:val="0"/>
          <w:color w:val="000000"/>
          <w:spacing w:val="0"/>
          <w:sz w:val="21"/>
          <w:szCs w:val="21"/>
          <w:shd w:val="clear" w:color="auto" w:fill="FFFFFF"/>
        </w:rPr>
        <w:t>逾期送达的或者未送达指定地点的响应性文件，采购人不予受理。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default" w:ascii="sans-serif" w:hAnsi="sans-serif" w:eastAsia="sans-serif" w:cs="sans-serif"/>
          <w:i w:val="0"/>
          <w:iCs w:val="0"/>
          <w:caps w:val="0"/>
          <w:color w:val="000000"/>
          <w:spacing w:val="0"/>
          <w:sz w:val="21"/>
          <w:szCs w:val="21"/>
        </w:rPr>
      </w:pPr>
      <w:r>
        <w:rPr>
          <w:rStyle w:val="11"/>
          <w:rFonts w:hint="eastAsia" w:ascii="宋体" w:hAnsi="宋体" w:eastAsia="宋体" w:cs="宋体"/>
          <w:b/>
          <w:i w:val="0"/>
          <w:iCs w:val="0"/>
          <w:caps w:val="0"/>
          <w:color w:val="000000"/>
          <w:spacing w:val="0"/>
          <w:sz w:val="21"/>
          <w:szCs w:val="21"/>
          <w:shd w:val="clear" w:color="auto" w:fill="FFFFFF"/>
        </w:rPr>
        <w:t>5.评审方法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通过资格性审查后进行第二次报价，采用最低价确定成交供应商的原则。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default" w:ascii="sans-serif" w:hAnsi="sans-serif" w:eastAsia="sans-serif" w:cs="sans-serif"/>
          <w:i w:val="0"/>
          <w:iCs w:val="0"/>
          <w:caps w:val="0"/>
          <w:color w:val="000000"/>
          <w:spacing w:val="0"/>
          <w:sz w:val="21"/>
          <w:szCs w:val="21"/>
        </w:rPr>
      </w:pPr>
      <w:r>
        <w:rPr>
          <w:rStyle w:val="11"/>
          <w:rFonts w:hint="eastAsia" w:ascii="宋体" w:hAnsi="宋体" w:eastAsia="宋体" w:cs="宋体"/>
          <w:b/>
          <w:i w:val="0"/>
          <w:iCs w:val="0"/>
          <w:caps w:val="0"/>
          <w:color w:val="000000"/>
          <w:spacing w:val="0"/>
          <w:sz w:val="21"/>
          <w:szCs w:val="21"/>
          <w:shd w:val="clear" w:color="auto" w:fill="FFFFFF"/>
        </w:rPr>
        <w:t>6.发布公告的媒介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sans-serif" w:hAnsi="sans-serif" w:eastAsia="sans-serif" w:cs="sans-serif"/>
          <w:i w:val="0"/>
          <w:iCs w:val="0"/>
          <w:caps w:val="0"/>
          <w:color w:val="000000"/>
          <w:spacing w:val="0"/>
          <w:sz w:val="21"/>
          <w:szCs w:val="21"/>
        </w:rPr>
      </w:pPr>
      <w:r>
        <w:rPr>
          <w:rFonts w:hint="eastAsia" w:ascii="宋体" w:hAnsi="宋体" w:cs="宋体"/>
          <w:i w:val="0"/>
          <w:iCs w:val="0"/>
          <w:caps w:val="0"/>
          <w:color w:val="000000"/>
          <w:spacing w:val="0"/>
          <w:sz w:val="21"/>
          <w:szCs w:val="21"/>
          <w:shd w:val="clear" w:color="auto" w:fill="FFFFFF"/>
          <w:lang w:val="en-US" w:eastAsia="zh-CN"/>
        </w:rPr>
        <w:t>宁夏交通科学研究所有限公司</w:t>
      </w:r>
      <w:r>
        <w:rPr>
          <w:rFonts w:hint="eastAsia" w:ascii="宋体" w:hAnsi="宋体" w:eastAsia="宋体" w:cs="宋体"/>
          <w:i w:val="0"/>
          <w:iCs w:val="0"/>
          <w:caps w:val="0"/>
          <w:color w:val="000000"/>
          <w:spacing w:val="0"/>
          <w:sz w:val="21"/>
          <w:szCs w:val="21"/>
          <w:shd w:val="clear" w:color="auto" w:fill="FFFFFF"/>
        </w:rPr>
        <w:t>（采购）服务平台（http://www.kyscg.com）网站发布。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2" w:firstLineChars="200"/>
        <w:textAlignment w:val="auto"/>
        <w:rPr>
          <w:rFonts w:hint="default" w:ascii="sans-serif" w:hAnsi="sans-serif" w:eastAsia="sans-serif" w:cs="sans-serif"/>
          <w:i w:val="0"/>
          <w:iCs w:val="0"/>
          <w:caps w:val="0"/>
          <w:color w:val="000000"/>
          <w:spacing w:val="0"/>
          <w:sz w:val="21"/>
          <w:szCs w:val="21"/>
        </w:rPr>
      </w:pPr>
      <w:r>
        <w:rPr>
          <w:rStyle w:val="11"/>
          <w:rFonts w:hint="eastAsia" w:ascii="宋体" w:hAnsi="宋体" w:eastAsia="宋体" w:cs="宋体"/>
          <w:b/>
          <w:i w:val="0"/>
          <w:iCs w:val="0"/>
          <w:caps w:val="0"/>
          <w:color w:val="000000"/>
          <w:spacing w:val="0"/>
          <w:sz w:val="21"/>
          <w:szCs w:val="21"/>
          <w:shd w:val="clear" w:color="auto" w:fill="FFFFFF"/>
        </w:rPr>
        <w:t>7.联系方式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sans-serif" w:hAnsi="sans-serif" w:eastAsia="宋体" w:cs="sans-serif"/>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shd w:val="clear" w:color="auto" w:fill="FFFFFF"/>
        </w:rPr>
        <w:t>采 购 人：</w:t>
      </w:r>
      <w:r>
        <w:rPr>
          <w:rFonts w:hint="eastAsia" w:ascii="宋体" w:hAnsi="宋体" w:cs="宋体"/>
          <w:i w:val="0"/>
          <w:iCs w:val="0"/>
          <w:caps w:val="0"/>
          <w:color w:val="000000"/>
          <w:spacing w:val="0"/>
          <w:sz w:val="21"/>
          <w:szCs w:val="21"/>
          <w:shd w:val="clear" w:color="auto" w:fill="FFFFFF"/>
          <w:lang w:eastAsia="zh-CN"/>
        </w:rPr>
        <w:t>宁夏交通科学研究所有限公司</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sans-serif" w:hAnsi="sans-serif" w:eastAsia="宋体" w:cs="sans-serif"/>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shd w:val="clear" w:color="auto" w:fill="FFFFFF"/>
        </w:rPr>
        <w:t>地   址：</w:t>
      </w:r>
      <w:r>
        <w:rPr>
          <w:rFonts w:hint="eastAsia" w:ascii="宋体" w:hAnsi="宋体" w:cs="宋体"/>
          <w:i w:val="0"/>
          <w:iCs w:val="0"/>
          <w:caps w:val="0"/>
          <w:color w:val="000000"/>
          <w:spacing w:val="0"/>
          <w:sz w:val="21"/>
          <w:szCs w:val="21"/>
          <w:shd w:val="clear" w:color="auto" w:fill="FFFFFF"/>
          <w:lang w:val="en-US" w:eastAsia="zh-CN"/>
        </w:rPr>
        <w:t>宁夏银川市兴庆区长城东路555号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联 系 人：</w:t>
      </w:r>
      <w:r>
        <w:rPr>
          <w:rFonts w:hint="eastAsia" w:ascii="宋体" w:hAnsi="宋体" w:cs="宋体"/>
          <w:i w:val="0"/>
          <w:iCs w:val="0"/>
          <w:caps w:val="0"/>
          <w:color w:val="000000"/>
          <w:spacing w:val="0"/>
          <w:kern w:val="0"/>
          <w:sz w:val="21"/>
          <w:szCs w:val="21"/>
          <w:shd w:val="clear" w:color="auto" w:fill="FFFFFF"/>
          <w:lang w:val="en-US" w:eastAsia="zh-CN" w:bidi="ar"/>
        </w:rPr>
        <w:t>王先生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sans-serif" w:hAnsi="sans-serif" w:eastAsia="宋体" w:cs="sans-serif"/>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shd w:val="clear" w:color="auto" w:fill="FFFFFF"/>
        </w:rPr>
        <w:t>电   话：</w:t>
      </w:r>
      <w:r>
        <w:rPr>
          <w:rFonts w:hint="eastAsia" w:ascii="宋体" w:hAnsi="宋体" w:cs="宋体"/>
          <w:i w:val="0"/>
          <w:iCs w:val="0"/>
          <w:caps w:val="0"/>
          <w:color w:val="000000"/>
          <w:spacing w:val="0"/>
          <w:kern w:val="0"/>
          <w:sz w:val="21"/>
          <w:szCs w:val="21"/>
          <w:shd w:val="clear" w:color="auto" w:fill="FFFFFF"/>
          <w:lang w:val="en-US" w:eastAsia="zh-CN" w:bidi="ar"/>
        </w:rPr>
        <w:t>15009608337</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center"/>
        <w:textAlignment w:val="auto"/>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color="auto" w:fill="FFFFFF"/>
        </w:rPr>
        <w:t>                                       </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firstLine="420" w:firstLineChars="200"/>
        <w:jc w:val="center"/>
        <w:textAlignment w:val="auto"/>
        <w:rPr>
          <w:rFonts w:hint="eastAsia" w:ascii="sans-serif" w:hAnsi="sans-serif" w:eastAsia="宋体" w:cs="sans-serif"/>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cs="宋体"/>
          <w:i w:val="0"/>
          <w:iCs w:val="0"/>
          <w:caps w:val="0"/>
          <w:color w:val="000000"/>
          <w:spacing w:val="0"/>
          <w:sz w:val="21"/>
          <w:szCs w:val="21"/>
          <w:lang w:eastAsia="zh-CN"/>
        </w:rPr>
        <w:t>宁夏交通科学研究所有限公司</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2" w:firstLineChars="200"/>
        <w:textAlignment w:val="auto"/>
        <w:rPr>
          <w:rFonts w:hint="default" w:ascii="sans-serif" w:hAnsi="sans-serif" w:eastAsia="sans-serif" w:cs="sans-serif"/>
          <w:i w:val="0"/>
          <w:iCs w:val="0"/>
          <w:caps w:val="0"/>
          <w:color w:val="000000"/>
          <w:spacing w:val="0"/>
          <w:sz w:val="21"/>
          <w:szCs w:val="21"/>
        </w:rPr>
      </w:pPr>
      <w:r>
        <w:rPr>
          <w:rStyle w:val="11"/>
          <w:rFonts w:hint="eastAsia" w:ascii="宋体" w:hAnsi="宋体" w:eastAsia="宋体" w:cs="宋体"/>
          <w:i w:val="0"/>
          <w:iCs w:val="0"/>
          <w:caps w:val="0"/>
          <w:color w:val="FF0000"/>
          <w:spacing w:val="0"/>
          <w:sz w:val="21"/>
          <w:szCs w:val="21"/>
        </w:rPr>
        <w:t>               </w:t>
      </w:r>
      <w:r>
        <w:rPr>
          <w:rStyle w:val="11"/>
          <w:rFonts w:hint="eastAsia" w:ascii="宋体" w:hAnsi="宋体" w:eastAsia="宋体" w:cs="宋体"/>
          <w:i w:val="0"/>
          <w:iCs w:val="0"/>
          <w:caps w:val="0"/>
          <w:color w:val="000000"/>
          <w:spacing w:val="0"/>
          <w:sz w:val="21"/>
          <w:szCs w:val="21"/>
        </w:rPr>
        <w:t> </w:t>
      </w:r>
      <w:r>
        <w:rPr>
          <w:rStyle w:val="11"/>
          <w:rFonts w:hint="eastAsia" w:ascii="宋体" w:hAnsi="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shd w:val="clear" w:color="auto" w:fill="FFFFFF"/>
        </w:rPr>
        <w:t>2023年</w:t>
      </w:r>
      <w:r>
        <w:rPr>
          <w:rFonts w:hint="eastAsia" w:ascii="宋体" w:hAnsi="宋体" w:cs="宋体"/>
          <w:i w:val="0"/>
          <w:iCs w:val="0"/>
          <w:caps w:val="0"/>
          <w:color w:val="000000"/>
          <w:spacing w:val="0"/>
          <w:sz w:val="21"/>
          <w:szCs w:val="21"/>
          <w:shd w:val="clear" w:color="auto" w:fill="FFFFFF"/>
          <w:lang w:val="en-US" w:eastAsia="zh-CN"/>
        </w:rPr>
        <w:t>11</w:t>
      </w:r>
      <w:r>
        <w:rPr>
          <w:rFonts w:hint="eastAsia" w:ascii="宋体" w:hAnsi="宋体" w:eastAsia="宋体" w:cs="宋体"/>
          <w:i w:val="0"/>
          <w:iCs w:val="0"/>
          <w:caps w:val="0"/>
          <w:color w:val="000000"/>
          <w:spacing w:val="0"/>
          <w:sz w:val="21"/>
          <w:szCs w:val="21"/>
          <w:shd w:val="clear" w:color="auto" w:fill="FFFFFF"/>
        </w:rPr>
        <w:t>月</w:t>
      </w:r>
      <w:r>
        <w:rPr>
          <w:rFonts w:hint="eastAsia" w:ascii="宋体" w:hAnsi="宋体" w:cs="宋体"/>
          <w:i w:val="0"/>
          <w:iCs w:val="0"/>
          <w:caps w:val="0"/>
          <w:color w:val="000000"/>
          <w:spacing w:val="0"/>
          <w:sz w:val="21"/>
          <w:szCs w:val="21"/>
          <w:shd w:val="clear" w:color="auto" w:fill="FFFFFF"/>
          <w:lang w:val="en-US" w:eastAsia="zh-CN"/>
        </w:rPr>
        <w:t>1</w:t>
      </w:r>
      <w:r>
        <w:rPr>
          <w:rFonts w:hint="eastAsia" w:ascii="宋体" w:hAnsi="宋体" w:eastAsia="宋体" w:cs="宋体"/>
          <w:i w:val="0"/>
          <w:iCs w:val="0"/>
          <w:caps w:val="0"/>
          <w:color w:val="000000"/>
          <w:spacing w:val="0"/>
          <w:sz w:val="21"/>
          <w:szCs w:val="21"/>
          <w:shd w:val="clear" w:color="auto" w:fill="FFFFFF"/>
        </w:rPr>
        <w:t>日</w:t>
      </w:r>
    </w:p>
    <w:p>
      <w:pPr>
        <w:pStyle w:val="3"/>
        <w:numPr>
          <w:ilvl w:val="0"/>
          <w:numId w:val="0"/>
        </w:numPr>
        <w:wordWrap w:val="0"/>
        <w:spacing w:line="240" w:lineRule="auto"/>
        <w:jc w:val="center"/>
        <w:rPr>
          <w:rFonts w:hint="eastAsia" w:ascii="宋体" w:hAnsi="宋体" w:eastAsia="宋体" w:cs="宋体"/>
          <w:sz w:val="36"/>
          <w:szCs w:val="36"/>
        </w:rPr>
      </w:pPr>
      <w:r>
        <w:br w:type="page"/>
      </w:r>
      <w:bookmarkStart w:id="0" w:name="_Toc12915"/>
      <w:bookmarkStart w:id="1" w:name="_Toc287536431"/>
      <w:bookmarkStart w:id="2" w:name="_Toc1376"/>
      <w:r>
        <w:rPr>
          <w:rFonts w:hint="eastAsia" w:ascii="宋体" w:hAnsi="宋体" w:eastAsia="宋体" w:cs="宋体"/>
          <w:sz w:val="36"/>
          <w:szCs w:val="36"/>
          <w:lang w:val="en-US" w:eastAsia="zh-CN"/>
        </w:rPr>
        <w:t>报价</w:t>
      </w:r>
      <w:r>
        <w:rPr>
          <w:rFonts w:hint="eastAsia" w:ascii="宋体" w:hAnsi="宋体" w:eastAsia="宋体" w:cs="宋体"/>
          <w:sz w:val="36"/>
          <w:szCs w:val="36"/>
        </w:rPr>
        <w:t>文件格式</w:t>
      </w:r>
      <w:bookmarkEnd w:id="0"/>
      <w:bookmarkEnd w:id="1"/>
      <w:bookmarkEnd w:id="2"/>
    </w:p>
    <w:p>
      <w:pPr>
        <w:rPr>
          <w:rFonts w:hint="eastAsia"/>
        </w:rPr>
      </w:pPr>
    </w:p>
    <w:p>
      <w:pPr>
        <w:pStyle w:val="2"/>
        <w:rPr>
          <w:rFonts w:hint="eastAsia"/>
        </w:rPr>
      </w:pPr>
    </w:p>
    <w:p>
      <w:pPr>
        <w:rPr>
          <w:rFonts w:hint="eastAsia"/>
        </w:rPr>
      </w:pPr>
    </w:p>
    <w:p>
      <w:pPr>
        <w:pStyle w:val="2"/>
        <w:rPr>
          <w:rFonts w:hint="eastAsia"/>
        </w:rPr>
      </w:pPr>
    </w:p>
    <w:p>
      <w:pPr>
        <w:jc w:val="center"/>
        <w:rPr>
          <w:rFonts w:hint="default" w:ascii="宋体" w:hAnsi="宋体" w:eastAsia="宋体" w:cs="宋体"/>
          <w:b/>
          <w:sz w:val="40"/>
          <w:szCs w:val="44"/>
          <w:u w:val="none"/>
          <w:lang w:val="en-US" w:eastAsia="zh-CN"/>
        </w:rPr>
      </w:pPr>
      <w:r>
        <w:rPr>
          <w:rFonts w:hint="eastAsia" w:ascii="宋体" w:hAnsi="宋体" w:cs="宋体"/>
          <w:b/>
          <w:sz w:val="40"/>
          <w:szCs w:val="44"/>
          <w:lang w:val="en-US" w:eastAsia="zh-CN"/>
        </w:rPr>
        <w:t>宁夏交通科学研究所有限公司G2012定武高速盐池至红寺堡段上行线路面修复性养护工程</w:t>
      </w:r>
    </w:p>
    <w:p>
      <w:pPr>
        <w:tabs>
          <w:tab w:val="left" w:pos="1155"/>
        </w:tabs>
        <w:wordWrap w:val="0"/>
        <w:spacing w:line="440" w:lineRule="exact"/>
        <w:ind w:firstLine="420" w:firstLineChars="200"/>
        <w:jc w:val="left"/>
        <w:rPr>
          <w:rFonts w:hint="eastAsia" w:ascii="宋体" w:hAnsi="宋体" w:cs="宋体"/>
          <w:szCs w:val="21"/>
        </w:rPr>
      </w:pPr>
    </w:p>
    <w:p>
      <w:pPr>
        <w:pStyle w:val="2"/>
        <w:rPr>
          <w:rFonts w:hint="eastAsia"/>
        </w:rPr>
      </w:pPr>
    </w:p>
    <w:p>
      <w:pPr>
        <w:tabs>
          <w:tab w:val="left" w:pos="1155"/>
        </w:tabs>
        <w:wordWrap w:val="0"/>
        <w:spacing w:line="440" w:lineRule="exact"/>
        <w:ind w:firstLine="420" w:firstLineChars="200"/>
        <w:jc w:val="left"/>
        <w:rPr>
          <w:rFonts w:hint="eastAsia" w:ascii="宋体" w:hAnsi="宋体" w:cs="宋体"/>
          <w:szCs w:val="21"/>
        </w:rPr>
      </w:pPr>
    </w:p>
    <w:p>
      <w:pPr>
        <w:tabs>
          <w:tab w:val="left" w:pos="1155"/>
        </w:tabs>
        <w:wordWrap w:val="0"/>
        <w:spacing w:line="440" w:lineRule="exact"/>
        <w:ind w:firstLine="420" w:firstLineChars="200"/>
        <w:jc w:val="left"/>
        <w:rPr>
          <w:rFonts w:hint="eastAsia" w:ascii="宋体" w:hAnsi="宋体" w:cs="宋体"/>
          <w:szCs w:val="21"/>
        </w:rPr>
      </w:pPr>
    </w:p>
    <w:p>
      <w:pPr>
        <w:tabs>
          <w:tab w:val="left" w:pos="1155"/>
        </w:tabs>
        <w:wordWrap w:val="0"/>
        <w:spacing w:line="440" w:lineRule="exact"/>
        <w:ind w:firstLine="420" w:firstLineChars="200"/>
        <w:jc w:val="left"/>
        <w:rPr>
          <w:rFonts w:hint="eastAsia" w:ascii="宋体" w:hAnsi="宋体" w:cs="宋体"/>
          <w:szCs w:val="21"/>
        </w:rPr>
      </w:pPr>
    </w:p>
    <w:p>
      <w:pPr>
        <w:tabs>
          <w:tab w:val="left" w:pos="1155"/>
        </w:tabs>
        <w:wordWrap w:val="0"/>
        <w:spacing w:line="440" w:lineRule="exact"/>
        <w:jc w:val="left"/>
        <w:rPr>
          <w:rFonts w:hint="eastAsia" w:ascii="宋体" w:hAnsi="宋体" w:cs="宋体"/>
          <w:szCs w:val="21"/>
        </w:rPr>
      </w:pPr>
    </w:p>
    <w:p>
      <w:pPr>
        <w:pStyle w:val="5"/>
        <w:wordWrap w:val="0"/>
        <w:spacing w:line="360" w:lineRule="auto"/>
        <w:jc w:val="center"/>
        <w:rPr>
          <w:rFonts w:hint="eastAsia" w:hAnsi="宋体" w:cs="宋体"/>
          <w:b/>
          <w:sz w:val="28"/>
          <w:szCs w:val="28"/>
        </w:rPr>
      </w:pPr>
      <w:r>
        <w:rPr>
          <w:rFonts w:hint="eastAsia" w:hAnsi="宋体" w:cs="宋体"/>
          <w:b/>
          <w:sz w:val="96"/>
          <w:szCs w:val="96"/>
          <w:lang w:val="en-US" w:eastAsia="zh-CN"/>
        </w:rPr>
        <w:t>报 价</w:t>
      </w:r>
      <w:r>
        <w:rPr>
          <w:rFonts w:hint="eastAsia" w:hAnsi="宋体" w:cs="宋体"/>
          <w:b/>
          <w:sz w:val="96"/>
          <w:szCs w:val="96"/>
        </w:rPr>
        <w:t xml:space="preserve"> 文 件</w:t>
      </w:r>
      <w:r>
        <w:rPr>
          <w:rFonts w:hint="eastAsia" w:hAnsi="宋体" w:cs="宋体"/>
          <w:b/>
          <w:sz w:val="28"/>
          <w:szCs w:val="28"/>
        </w:rPr>
        <w:t xml:space="preserve">  </w:t>
      </w:r>
    </w:p>
    <w:p>
      <w:pPr>
        <w:pStyle w:val="5"/>
        <w:wordWrap w:val="0"/>
        <w:spacing w:line="360" w:lineRule="auto"/>
        <w:rPr>
          <w:rFonts w:hint="eastAsia" w:hAnsi="宋体" w:cs="宋体"/>
        </w:rPr>
      </w:pPr>
      <w:r>
        <w:rPr>
          <w:rFonts w:hint="eastAsia" w:hAnsi="宋体" w:cs="宋体"/>
        </w:rPr>
        <w:cr/>
      </w:r>
    </w:p>
    <w:p>
      <w:pPr>
        <w:pStyle w:val="5"/>
        <w:wordWrap w:val="0"/>
        <w:spacing w:line="360" w:lineRule="auto"/>
        <w:rPr>
          <w:rFonts w:hint="eastAsia" w:hAnsi="宋体" w:cs="宋体"/>
        </w:rPr>
      </w:pPr>
    </w:p>
    <w:p>
      <w:pPr>
        <w:pStyle w:val="5"/>
        <w:wordWrap w:val="0"/>
        <w:spacing w:line="360" w:lineRule="auto"/>
        <w:rPr>
          <w:rFonts w:hint="eastAsia" w:hAnsi="宋体" w:cs="宋体"/>
        </w:rPr>
      </w:pPr>
    </w:p>
    <w:p>
      <w:pPr>
        <w:pStyle w:val="5"/>
        <w:wordWrap w:val="0"/>
        <w:spacing w:line="360" w:lineRule="auto"/>
        <w:rPr>
          <w:rFonts w:hint="eastAsia" w:hAnsi="宋体" w:cs="宋体"/>
        </w:rPr>
      </w:pPr>
    </w:p>
    <w:p>
      <w:pPr>
        <w:pStyle w:val="5"/>
        <w:tabs>
          <w:tab w:val="left" w:pos="1695"/>
        </w:tabs>
        <w:wordWrap w:val="0"/>
        <w:spacing w:line="360" w:lineRule="auto"/>
        <w:ind w:firstLine="452" w:firstLineChars="150"/>
        <w:jc w:val="center"/>
        <w:rPr>
          <w:rFonts w:hint="eastAsia" w:hAnsi="宋体" w:cs="宋体"/>
          <w:b/>
          <w:sz w:val="30"/>
          <w:szCs w:val="30"/>
        </w:rPr>
      </w:pPr>
      <w:r>
        <w:rPr>
          <w:rFonts w:hint="eastAsia" w:hAnsi="宋体" w:cs="宋体"/>
          <w:b/>
          <w:sz w:val="30"/>
          <w:szCs w:val="30"/>
        </w:rPr>
        <w:t>供应商：</w:t>
      </w:r>
      <w:r>
        <w:rPr>
          <w:rFonts w:hint="eastAsia" w:hAnsi="宋体" w:cs="宋体"/>
          <w:b/>
          <w:sz w:val="30"/>
          <w:szCs w:val="30"/>
          <w:u w:val="single"/>
        </w:rPr>
        <w:t xml:space="preserve">             </w:t>
      </w:r>
      <w:r>
        <w:rPr>
          <w:rFonts w:hint="eastAsia" w:hAnsi="宋体" w:cs="宋体"/>
          <w:b/>
          <w:sz w:val="30"/>
          <w:szCs w:val="30"/>
        </w:rPr>
        <w:t>（盖单位章）</w:t>
      </w:r>
    </w:p>
    <w:p>
      <w:pPr>
        <w:pStyle w:val="5"/>
        <w:tabs>
          <w:tab w:val="left" w:pos="2010"/>
        </w:tabs>
        <w:wordWrap w:val="0"/>
        <w:spacing w:line="360" w:lineRule="auto"/>
        <w:ind w:firstLine="2560" w:firstLineChars="850"/>
        <w:rPr>
          <w:rFonts w:hint="eastAsia" w:hAnsi="宋体"/>
          <w:b/>
          <w:sz w:val="30"/>
          <w:szCs w:val="30"/>
          <w:u w:val="none"/>
          <w:lang w:eastAsia="zh-CN"/>
        </w:rPr>
      </w:pPr>
      <w:r>
        <w:rPr>
          <w:rFonts w:hint="eastAsia" w:hAnsi="宋体" w:cs="宋体"/>
          <w:b/>
          <w:sz w:val="30"/>
          <w:szCs w:val="30"/>
        </w:rPr>
        <w:t>日  期：</w:t>
      </w:r>
      <w:r>
        <w:rPr>
          <w:rFonts w:hint="eastAsia" w:hAnsi="宋体" w:cs="宋体"/>
          <w:b/>
          <w:sz w:val="30"/>
          <w:szCs w:val="30"/>
          <w:u w:val="single"/>
        </w:rPr>
        <w:t xml:space="preserve">    </w:t>
      </w:r>
      <w:r>
        <w:rPr>
          <w:rFonts w:hint="eastAsia" w:hAnsi="宋体" w:cs="宋体"/>
          <w:b/>
          <w:sz w:val="30"/>
          <w:szCs w:val="30"/>
        </w:rPr>
        <w:t>年</w:t>
      </w:r>
      <w:r>
        <w:rPr>
          <w:rFonts w:hint="eastAsia" w:hAnsi="宋体" w:cs="宋体"/>
          <w:b/>
          <w:sz w:val="30"/>
          <w:szCs w:val="30"/>
          <w:u w:val="single"/>
        </w:rPr>
        <w:t xml:space="preserve">    </w:t>
      </w:r>
      <w:r>
        <w:rPr>
          <w:rFonts w:hint="eastAsia" w:hAnsi="宋体" w:cs="宋体"/>
          <w:b/>
          <w:sz w:val="30"/>
          <w:szCs w:val="30"/>
        </w:rPr>
        <w:t>月</w:t>
      </w:r>
      <w:r>
        <w:rPr>
          <w:rFonts w:hint="eastAsia" w:hAnsi="宋体" w:cs="宋体"/>
          <w:b/>
          <w:sz w:val="30"/>
          <w:szCs w:val="30"/>
          <w:u w:val="single"/>
        </w:rPr>
        <w:t xml:space="preserve">    </w:t>
      </w:r>
      <w:r>
        <w:rPr>
          <w:rFonts w:hint="eastAsia" w:hAnsi="宋体" w:cs="宋体"/>
          <w:b/>
          <w:sz w:val="30"/>
          <w:szCs w:val="30"/>
        </w:rPr>
        <w:t>日</w:t>
      </w:r>
      <w:r>
        <w:rPr>
          <w:rFonts w:hint="eastAsia" w:hAnsi="宋体"/>
          <w:b/>
          <w:sz w:val="30"/>
          <w:szCs w:val="30"/>
          <w:u w:val="none"/>
          <w:lang w:eastAsia="zh-CN"/>
        </w:rPr>
        <w:br w:type="page"/>
      </w:r>
    </w:p>
    <w:p>
      <w:pPr>
        <w:wordWrap w:val="0"/>
        <w:jc w:val="center"/>
        <w:rPr>
          <w:rFonts w:hint="eastAsia" w:ascii="宋体" w:hAnsi="宋体" w:eastAsia="微软雅黑" w:cs="宋体"/>
          <w:b/>
          <w:sz w:val="28"/>
          <w:szCs w:val="28"/>
        </w:rPr>
      </w:pPr>
      <w:r>
        <w:rPr>
          <w:rFonts w:hint="eastAsia" w:ascii="宋体" w:hAnsi="宋体" w:eastAsia="微软雅黑" w:cs="宋体"/>
          <w:b/>
          <w:sz w:val="28"/>
          <w:szCs w:val="28"/>
          <w:lang w:val="en-US" w:eastAsia="zh-CN"/>
        </w:rPr>
        <w:t>一、</w:t>
      </w:r>
      <w:r>
        <w:rPr>
          <w:rFonts w:hint="eastAsia" w:ascii="宋体" w:hAnsi="宋体" w:eastAsia="微软雅黑" w:cs="宋体"/>
          <w:b/>
          <w:sz w:val="28"/>
          <w:szCs w:val="28"/>
        </w:rPr>
        <w:t>法定代表人身份证明及授权委托书</w:t>
      </w:r>
    </w:p>
    <w:p>
      <w:pPr>
        <w:wordWrap w:val="0"/>
        <w:jc w:val="center"/>
        <w:rPr>
          <w:rFonts w:hint="eastAsia" w:ascii="宋体" w:hAnsi="宋体" w:cs="宋体"/>
          <w:b/>
          <w:sz w:val="28"/>
          <w:szCs w:val="28"/>
        </w:rPr>
      </w:pPr>
      <w:r>
        <w:rPr>
          <w:rFonts w:hint="eastAsia" w:ascii="宋体" w:hAnsi="宋体" w:cs="宋体"/>
          <w:b/>
          <w:sz w:val="28"/>
          <w:szCs w:val="28"/>
        </w:rPr>
        <w:t>(一)法定代表人身份证明</w:t>
      </w:r>
    </w:p>
    <w:p>
      <w:pPr>
        <w:wordWrap w:val="0"/>
        <w:spacing w:line="360" w:lineRule="auto"/>
        <w:ind w:firstLine="898" w:firstLineChars="428"/>
        <w:rPr>
          <w:rFonts w:hint="eastAsia" w:ascii="宋体" w:hAnsi="宋体" w:cs="宋体"/>
          <w:szCs w:val="21"/>
          <w:u w:val="single"/>
        </w:rPr>
      </w:pPr>
      <w:r>
        <w:rPr>
          <w:rFonts w:hint="eastAsia" w:ascii="宋体" w:hAnsi="宋体" w:cs="宋体"/>
          <w:szCs w:val="21"/>
        </w:rPr>
        <w:t>供应商名称：</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wordWrap w:val="0"/>
        <w:spacing w:line="360" w:lineRule="auto"/>
        <w:ind w:firstLine="898" w:firstLineChars="428"/>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系 </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rPr>
      </w:pPr>
      <w:r>
        <w:rPr>
          <w:rFonts w:hint="eastAsia" w:ascii="宋体" w:hAnsi="宋体" w:cs="宋体"/>
          <w:szCs w:val="21"/>
        </w:rPr>
        <w:t>(供应商名称)的法定代表人。</w:t>
      </w:r>
    </w:p>
    <w:p>
      <w:pPr>
        <w:wordWrap w:val="0"/>
        <w:spacing w:line="360" w:lineRule="auto"/>
        <w:ind w:firstLine="898" w:firstLineChars="428"/>
        <w:rPr>
          <w:rFonts w:hint="eastAsia" w:ascii="宋体" w:hAnsi="宋体" w:cs="宋体"/>
          <w:szCs w:val="21"/>
        </w:rPr>
      </w:pPr>
      <w:r>
        <w:rPr>
          <w:rFonts w:hint="eastAsia" w:ascii="宋体" w:hAnsi="宋体" w:cs="宋体"/>
          <w:szCs w:val="21"/>
        </w:rPr>
        <w:t xml:space="preserve">    特此证明。</w:t>
      </w:r>
    </w:p>
    <w:p>
      <w:pPr>
        <w:wordWrap w:val="0"/>
        <w:spacing w:line="360" w:lineRule="auto"/>
        <w:jc w:val="right"/>
        <w:rPr>
          <w:rFonts w:hint="eastAsia" w:ascii="宋体" w:hAnsi="宋体" w:cs="宋体"/>
          <w:szCs w:val="21"/>
        </w:rPr>
      </w:pPr>
      <w:r>
        <w:rPr>
          <w:rFonts w:hint="eastAsia" w:ascii="宋体" w:hAnsi="宋体" w:cs="宋体"/>
          <w:szCs w:val="21"/>
        </w:rPr>
        <w:t xml:space="preserve"> </w:t>
      </w:r>
    </w:p>
    <w:p>
      <w:pPr>
        <w:wordWrap w:val="0"/>
        <w:spacing w:line="360" w:lineRule="auto"/>
        <w:ind w:firstLine="420" w:firstLineChars="200"/>
        <w:rPr>
          <w:rFonts w:hint="eastAsia" w:ascii="宋体" w:hAnsi="宋体" w:cs="宋体"/>
          <w:szCs w:val="21"/>
        </w:rPr>
      </w:pPr>
      <w:r>
        <w:rPr>
          <w:rFonts w:hint="eastAsia" w:ascii="宋体" w:hAnsi="宋体" w:cs="宋体"/>
          <w:szCs w:val="21"/>
        </w:rPr>
        <mc:AlternateContent>
          <mc:Choice Requires="wpg">
            <w:drawing>
              <wp:inline distT="0" distB="0" distL="114300" distR="114300">
                <wp:extent cx="5943600" cy="1684020"/>
                <wp:effectExtent l="0" t="0" r="0" b="11430"/>
                <wp:docPr id="7" name="组合 7"/>
                <wp:cNvGraphicFramePr/>
                <a:graphic xmlns:a="http://schemas.openxmlformats.org/drawingml/2006/main">
                  <a:graphicData uri="http://schemas.microsoft.com/office/word/2010/wordprocessingGroup">
                    <wpg:wgp>
                      <wpg:cNvGrpSpPr>
                        <a:grpSpLocks noRot="1"/>
                      </wpg:cNvGrpSpPr>
                      <wpg:grpSpPr>
                        <a:xfrm>
                          <a:off x="0" y="0"/>
                          <a:ext cx="5943600" cy="1684020"/>
                          <a:chOff x="0" y="0"/>
                          <a:chExt cx="7064" cy="1989"/>
                        </a:xfrm>
                        <a:effectLst/>
                      </wpg:grpSpPr>
                      <wps:wsp>
                        <wps:cNvPr id="5" name="矩形 5"/>
                        <wps:cNvSpPr>
                          <a:spLocks noChangeAspect="1" noTextEdit="1"/>
                        </wps:cNvSpPr>
                        <wps:spPr>
                          <a:xfrm>
                            <a:off x="0" y="0"/>
                            <a:ext cx="7064" cy="1989"/>
                          </a:xfrm>
                          <a:prstGeom prst="rect">
                            <a:avLst/>
                          </a:prstGeom>
                          <a:noFill/>
                          <a:ln>
                            <a:noFill/>
                          </a:ln>
                          <a:effectLst/>
                        </wps:spPr>
                        <wps:bodyPr upright="1"/>
                      </wps:wsp>
                      <wps:wsp>
                        <wps:cNvPr id="6" name="文本框 6"/>
                        <wps:cNvSpPr txBox="1"/>
                        <wps:spPr>
                          <a:xfrm>
                            <a:off x="2857" y="117"/>
                            <a:ext cx="2038" cy="1872"/>
                          </a:xfrm>
                          <a:prstGeom prst="rect">
                            <a:avLst/>
                          </a:prstGeom>
                          <a:solidFill>
                            <a:srgbClr val="FFFFFF">
                              <a:alpha val="71999"/>
                            </a:srgbClr>
                          </a:solidFill>
                          <a:ln w="12700" cap="rnd" cmpd="sng">
                            <a:solidFill>
                              <a:srgbClr val="000000"/>
                            </a:solidFill>
                            <a:prstDash val="sysDot"/>
                            <a:miter/>
                            <a:headEnd type="none" w="med" len="med"/>
                            <a:tailEnd type="none" w="med" len="med"/>
                          </a:ln>
                          <a:effectLst/>
                        </wps:spPr>
                        <wps:txbx>
                          <w:txbxContent>
                            <w:p>
                              <w:pPr>
                                <w:rPr>
                                  <w:rFonts w:hint="eastAsia"/>
                                </w:rPr>
                              </w:pPr>
                              <w:r>
                                <w:rPr>
                                  <w:rFonts w:hint="eastAsia"/>
                                </w:rPr>
                                <w:t>法定代表人身份证影印件</w:t>
                              </w:r>
                            </w:p>
                          </w:txbxContent>
                        </wps:txbx>
                        <wps:bodyPr vert="eaVert" upright="1"/>
                      </wps:wsp>
                    </wpg:wgp>
                  </a:graphicData>
                </a:graphic>
              </wp:inline>
            </w:drawing>
          </mc:Choice>
          <mc:Fallback>
            <w:pict>
              <v:group id="_x0000_s1026" o:spid="_x0000_s1026" o:spt="203" style="height:132.6pt;width:468pt;" coordsize="7064,1989" o:gfxdata="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HqA2UnVAAAABQEAAA8AAAAA&#10;AAAAAQAgAAAAIgAAAGRycy9kb3ducmV2LnhtbFBLAQIUABQAAAAIAIdO4kAKxNi4+wIAAHIHAAAO&#10;AAAAAAAAAAEAIAAAACQBAABkcnMvZTJvRG9jLnhtbFBLBQYAAAAABgAGAFkBAACRBgAAAAA=&#10;">
                <o:lock v:ext="edit" rotation="t" aspectratio="f"/>
                <v:rect id="_x0000_s1026" o:spid="_x0000_s1026" o:spt="1" style="position:absolute;left:0;top:0;height:1989;width:7064;"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shape id="_x0000_s1026" o:spid="_x0000_s1026" o:spt="202" type="#_x0000_t202" style="position:absolute;left:2857;top:117;height:1872;width:2038;" fillcolor="#FFFFFF" filled="t" stroked="t" coordsize="21600,21600" o:gfxdata="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FWcGztwAAANoAAAAP&#10;AAAAAAAAAAEAIAAAACIAAABkcnMvZG93bnJldi54bWxQSwECFAAUAAAACACHTuJAMy8FnjsAAAA5&#10;AAAAEAAAAAAAAAABACAAAAAGAQAAZHJzL3NoYXBleG1sLnhtbFBLBQYAAAAABgAGAFsBAACwAwAA&#10;AAA=&#10;">
                  <v:fill on="t" opacity="47185f" focussize="0,0"/>
                  <v:stroke weight="1pt" color="#000000" joinstyle="miter" dashstyle="1 1" endcap="round"/>
                  <v:imagedata o:title=""/>
                  <o:lock v:ext="edit" aspectratio="f"/>
                  <v:textbox style="layout-flow:vertical-ideographic;">
                    <w:txbxContent>
                      <w:p>
                        <w:pPr>
                          <w:rPr>
                            <w:rFonts w:hint="eastAsia"/>
                          </w:rPr>
                        </w:pPr>
                        <w:r>
                          <w:rPr>
                            <w:rFonts w:hint="eastAsia"/>
                          </w:rPr>
                          <w:t>法定代表人身份证影印件</w:t>
                        </w:r>
                      </w:p>
                    </w:txbxContent>
                  </v:textbox>
                </v:shape>
                <w10:wrap type="none"/>
                <w10:anchorlock/>
              </v:group>
            </w:pict>
          </mc:Fallback>
        </mc:AlternateContent>
      </w:r>
    </w:p>
    <w:p>
      <w:pPr>
        <w:wordWrap w:val="0"/>
        <w:spacing w:line="360" w:lineRule="auto"/>
        <w:ind w:right="210"/>
        <w:jc w:val="right"/>
        <w:rPr>
          <w:rFonts w:hint="eastAsia" w:ascii="宋体" w:hAnsi="宋体" w:cs="宋体"/>
          <w:szCs w:val="21"/>
        </w:rPr>
      </w:pPr>
    </w:p>
    <w:p>
      <w:pPr>
        <w:wordWrap w:val="0"/>
        <w:spacing w:line="360" w:lineRule="auto"/>
        <w:ind w:right="210"/>
        <w:jc w:val="right"/>
        <w:rPr>
          <w:rFonts w:hint="eastAsia" w:ascii="宋体" w:hAnsi="宋体" w:cs="宋体"/>
          <w:szCs w:val="21"/>
        </w:rPr>
      </w:pPr>
    </w:p>
    <w:p>
      <w:pPr>
        <w:wordWrap w:val="0"/>
        <w:spacing w:line="360" w:lineRule="auto"/>
        <w:ind w:right="210"/>
        <w:jc w:val="right"/>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pPr>
        <w:wordWrap w:val="0"/>
        <w:spacing w:line="360" w:lineRule="auto"/>
        <w:ind w:right="315"/>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日</w:t>
      </w:r>
    </w:p>
    <w:p>
      <w:pPr>
        <w:pStyle w:val="5"/>
        <w:wordWrap w:val="0"/>
        <w:spacing w:line="360" w:lineRule="auto"/>
        <w:jc w:val="center"/>
        <w:rPr>
          <w:rFonts w:hint="eastAsia" w:hAnsi="宋体" w:cs="宋体"/>
          <w:b/>
          <w:sz w:val="24"/>
          <w:szCs w:val="24"/>
        </w:rPr>
      </w:pPr>
      <w:r>
        <w:rPr>
          <w:rFonts w:hint="eastAsia" w:hAnsi="宋体" w:cs="宋体"/>
          <w:b/>
          <w:sz w:val="24"/>
          <w:szCs w:val="24"/>
        </w:rPr>
        <w:br w:type="page"/>
      </w:r>
      <w:bookmarkStart w:id="3" w:name="_Toc325545464"/>
      <w:bookmarkStart w:id="4" w:name="_Toc325557930"/>
      <w:bookmarkStart w:id="5" w:name="_Toc3406"/>
      <w:bookmarkStart w:id="6" w:name="_Toc325638723"/>
      <w:r>
        <w:rPr>
          <w:rFonts w:hint="eastAsia" w:hAnsi="宋体" w:cs="宋体"/>
          <w:b/>
          <w:sz w:val="28"/>
          <w:szCs w:val="28"/>
        </w:rPr>
        <w:t>（二） 授权委托书</w:t>
      </w:r>
      <w:bookmarkEnd w:id="3"/>
      <w:bookmarkEnd w:id="4"/>
      <w:bookmarkEnd w:id="5"/>
      <w:bookmarkEnd w:id="6"/>
    </w:p>
    <w:p>
      <w:pPr>
        <w:pStyle w:val="5"/>
        <w:wordWrap w:val="0"/>
        <w:spacing w:line="360" w:lineRule="auto"/>
        <w:rPr>
          <w:rFonts w:hint="eastAsia" w:hAnsi="宋体" w:cs="宋体"/>
        </w:rPr>
      </w:pPr>
      <w:r>
        <w:rPr>
          <w:rFonts w:hint="eastAsia" w:hAnsi="宋体" w:cs="宋体"/>
        </w:rPr>
        <w:t xml:space="preserve">    </w:t>
      </w:r>
    </w:p>
    <w:p>
      <w:pPr>
        <w:wordWrap w:val="0"/>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 xml:space="preserve"> (姓名)系</w:t>
      </w:r>
      <w:r>
        <w:rPr>
          <w:rFonts w:hint="eastAsia" w:ascii="宋体" w:hAnsi="宋体" w:cs="宋体"/>
          <w:szCs w:val="21"/>
          <w:u w:val="single"/>
        </w:rPr>
        <w:t xml:space="preserve">       </w:t>
      </w:r>
      <w:r>
        <w:rPr>
          <w:rFonts w:hint="eastAsia" w:ascii="宋体" w:hAnsi="宋体" w:cs="宋体"/>
          <w:szCs w:val="21"/>
        </w:rPr>
        <w:t xml:space="preserve">(供应商名称)的法定代表人，现委托 </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(项目名称)</w:t>
      </w:r>
      <w:r>
        <w:rPr>
          <w:rFonts w:hint="eastAsia" w:ascii="宋体" w:hAnsi="宋体" w:cs="宋体"/>
          <w:szCs w:val="21"/>
        </w:rPr>
        <w:t>的</w:t>
      </w:r>
      <w:r>
        <w:rPr>
          <w:rFonts w:hint="eastAsia" w:ascii="宋体" w:hAnsi="宋体" w:cs="宋体"/>
          <w:szCs w:val="21"/>
          <w:lang w:val="en-US" w:eastAsia="zh-CN"/>
        </w:rPr>
        <w:t>报价</w:t>
      </w:r>
      <w:r>
        <w:rPr>
          <w:rFonts w:hint="eastAsia" w:ascii="宋体" w:hAnsi="宋体" w:cs="宋体"/>
          <w:szCs w:val="21"/>
        </w:rPr>
        <w:t>文件、签订合同和处理有关事宜，其法律后果由我方承担。</w:t>
      </w:r>
    </w:p>
    <w:p>
      <w:pPr>
        <w:wordWrap w:val="0"/>
        <w:spacing w:line="360" w:lineRule="auto"/>
        <w:rPr>
          <w:rFonts w:hint="eastAsia" w:ascii="宋体" w:hAnsi="宋体" w:cs="宋体"/>
          <w:szCs w:val="21"/>
          <w:u w:val="single"/>
        </w:rPr>
      </w:pPr>
      <w:r>
        <w:rPr>
          <w:rFonts w:hint="eastAsia" w:ascii="宋体" w:hAnsi="宋体" w:cs="宋体"/>
          <w:szCs w:val="21"/>
        </w:rPr>
        <w:t>委托期限自授权委托书签订之日起至合同签订之日止。</w:t>
      </w:r>
    </w:p>
    <w:p>
      <w:pPr>
        <w:wordWrap w:val="0"/>
        <w:spacing w:line="360" w:lineRule="auto"/>
        <w:rPr>
          <w:rFonts w:hint="eastAsia" w:ascii="宋体" w:hAnsi="宋体" w:cs="宋体"/>
          <w:szCs w:val="21"/>
        </w:rPr>
      </w:pPr>
      <w:r>
        <w:rPr>
          <w:rFonts w:hint="eastAsia" w:ascii="宋体" w:hAnsi="宋体" w:cs="宋体"/>
          <w:szCs w:val="21"/>
        </w:rPr>
        <w:t>代理人无转委托权。</w:t>
      </w:r>
    </w:p>
    <w:p>
      <w:pPr>
        <w:wordWrap w:val="0"/>
        <w:spacing w:line="360" w:lineRule="auto"/>
        <w:rPr>
          <w:rFonts w:hint="eastAsia" w:ascii="宋体" w:hAnsi="宋体" w:cs="宋体"/>
          <w:szCs w:val="21"/>
        </w:rPr>
      </w:pPr>
    </w:p>
    <w:p>
      <w:pPr>
        <w:wordWrap w:val="0"/>
        <w:spacing w:line="360" w:lineRule="auto"/>
        <w:ind w:firstLine="420" w:firstLineChars="200"/>
        <w:rPr>
          <w:rFonts w:hint="eastAsia" w:ascii="宋体" w:hAnsi="宋体" w:cs="宋体"/>
          <w:szCs w:val="21"/>
        </w:rPr>
      </w:pPr>
      <w:r>
        <w:rPr>
          <w:rFonts w:hint="eastAsia" w:ascii="宋体" w:hAnsi="宋体" w:cs="宋体"/>
          <w:szCs w:val="21"/>
        </w:rPr>
        <w:t xml:space="preserve">                                    供应商：</w:t>
      </w:r>
      <w:r>
        <w:rPr>
          <w:rFonts w:hint="eastAsia" w:ascii="宋体" w:hAnsi="宋体" w:cs="宋体"/>
          <w:szCs w:val="21"/>
          <w:u w:val="single"/>
        </w:rPr>
        <w:t xml:space="preserve">                  </w:t>
      </w:r>
      <w:r>
        <w:rPr>
          <w:rFonts w:hint="eastAsia" w:ascii="宋体" w:hAnsi="宋体" w:cs="宋体"/>
          <w:szCs w:val="21"/>
        </w:rPr>
        <w:t xml:space="preserve"> (盖单位章)</w:t>
      </w:r>
    </w:p>
    <w:p>
      <w:pPr>
        <w:wordWrap w:val="0"/>
        <w:spacing w:line="360" w:lineRule="auto"/>
        <w:ind w:right="840" w:firstLine="4200" w:firstLineChars="20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 xml:space="preserve"> (签字)</w:t>
      </w:r>
    </w:p>
    <w:p>
      <w:pPr>
        <w:wordWrap w:val="0"/>
        <w:spacing w:line="360" w:lineRule="auto"/>
        <w:ind w:right="560" w:firstLine="4200" w:firstLineChars="2000"/>
        <w:rPr>
          <w:rFonts w:hint="eastAsia" w:ascii="宋体" w:hAnsi="宋体" w:cs="宋体"/>
          <w:szCs w:val="21"/>
          <w:u w:val="single"/>
        </w:rPr>
      </w:pPr>
      <w:r>
        <w:rPr>
          <w:rFonts w:hint="eastAsia" w:ascii="宋体" w:hAnsi="宋体" w:cs="宋体"/>
          <w:szCs w:val="21"/>
        </w:rPr>
        <w:t>法定代表人身份证号码：</w:t>
      </w:r>
      <w:r>
        <w:rPr>
          <w:rFonts w:hint="eastAsia" w:ascii="宋体" w:hAnsi="宋体" w:cs="宋体"/>
          <w:szCs w:val="21"/>
          <w:u w:val="single"/>
        </w:rPr>
        <w:t xml:space="preserve">                    </w:t>
      </w:r>
    </w:p>
    <w:p>
      <w:pPr>
        <w:wordWrap w:val="0"/>
        <w:spacing w:line="360" w:lineRule="auto"/>
        <w:ind w:right="1015" w:firstLine="4200" w:firstLineChars="2000"/>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(签字)</w:t>
      </w:r>
    </w:p>
    <w:p>
      <w:pPr>
        <w:wordWrap w:val="0"/>
        <w:spacing w:line="360" w:lineRule="auto"/>
        <w:ind w:right="560" w:firstLine="4200" w:firstLineChars="2000"/>
        <w:rPr>
          <w:rFonts w:hint="eastAsia" w:ascii="宋体" w:hAnsi="宋体" w:cs="宋体"/>
          <w:szCs w:val="21"/>
          <w:u w:val="single"/>
        </w:rPr>
      </w:pPr>
      <w:r>
        <w:rPr>
          <w:rFonts w:hint="eastAsia" w:ascii="宋体" w:hAnsi="宋体" w:cs="宋体"/>
          <w:szCs w:val="21"/>
        </w:rPr>
        <w:t>委托代理人身份证号码：</w:t>
      </w:r>
      <w:r>
        <w:rPr>
          <w:rFonts w:hint="eastAsia" w:ascii="宋体" w:hAnsi="宋体" w:cs="宋体"/>
          <w:szCs w:val="21"/>
          <w:u w:val="single"/>
        </w:rPr>
        <w:t xml:space="preserve">                    </w:t>
      </w:r>
    </w:p>
    <w:p>
      <w:pPr>
        <w:wordWrap w:val="0"/>
        <w:spacing w:line="360" w:lineRule="auto"/>
        <w:ind w:right="560" w:firstLine="4200" w:firstLineChars="2000"/>
        <w:rPr>
          <w:rFonts w:hint="eastAsia" w:ascii="宋体" w:hAnsi="宋体" w:cs="宋体"/>
          <w:szCs w:val="21"/>
          <w:u w:val="single"/>
        </w:rPr>
      </w:pPr>
    </w:p>
    <w:p>
      <w:pPr>
        <w:wordWrap w:val="0"/>
        <w:spacing w:line="360" w:lineRule="auto"/>
        <w:jc w:val="right"/>
        <w:rPr>
          <w:rFonts w:hint="eastAsia" w:ascii="宋体" w:hAnsi="宋体" w:cs="宋体"/>
          <w:szCs w:val="21"/>
        </w:rPr>
      </w:pPr>
      <w:r>
        <w:rPr>
          <w:rFonts w:hint="eastAsia" w:ascii="宋体" w:hAnsi="宋体" w:cs="宋体"/>
          <w:szCs w:val="21"/>
        </w:rPr>
        <w:t xml:space="preserve">                          </w:t>
      </w:r>
    </w:p>
    <w:p>
      <w:pPr>
        <w:wordWrap w:val="0"/>
        <w:spacing w:line="360" w:lineRule="auto"/>
        <w:ind w:firstLine="5985" w:firstLineChars="285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ordWrap w:val="0"/>
        <w:spacing w:line="360" w:lineRule="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both"/>
        <w:textAlignment w:val="auto"/>
        <w:rPr>
          <w:rFonts w:hint="eastAsia" w:ascii="宋体" w:hAnsi="宋体" w:cs="宋体"/>
          <w:szCs w:val="21"/>
        </w:rPr>
      </w:pPr>
      <w:r>
        <w:rPr>
          <w:rFonts w:hint="eastAsia" w:ascii="宋体" w:hAnsi="宋体" w:cs="宋体"/>
          <w:szCs w:val="21"/>
        </w:rPr>
        <mc:AlternateContent>
          <mc:Choice Requires="wpg">
            <w:drawing>
              <wp:inline distT="0" distB="0" distL="114300" distR="114300">
                <wp:extent cx="5943600" cy="1882140"/>
                <wp:effectExtent l="0" t="0" r="0" b="0"/>
                <wp:docPr id="4" name="组合 4"/>
                <wp:cNvGraphicFramePr/>
                <a:graphic xmlns:a="http://schemas.openxmlformats.org/drawingml/2006/main">
                  <a:graphicData uri="http://schemas.microsoft.com/office/word/2010/wordprocessingGroup">
                    <wpg:wgp>
                      <wpg:cNvGrpSpPr>
                        <a:grpSpLocks noRot="1"/>
                      </wpg:cNvGrpSpPr>
                      <wpg:grpSpPr>
                        <a:xfrm>
                          <a:off x="0" y="0"/>
                          <a:ext cx="5943600" cy="1882140"/>
                          <a:chOff x="0" y="0"/>
                          <a:chExt cx="7064" cy="2223"/>
                        </a:xfrm>
                        <a:effectLst/>
                      </wpg:grpSpPr>
                      <wps:wsp>
                        <wps:cNvPr id="1" name="矩形 1"/>
                        <wps:cNvSpPr>
                          <a:spLocks noChangeAspect="1" noTextEdit="1"/>
                        </wps:cNvSpPr>
                        <wps:spPr>
                          <a:xfrm>
                            <a:off x="0" y="0"/>
                            <a:ext cx="7064" cy="2223"/>
                          </a:xfrm>
                          <a:prstGeom prst="rect">
                            <a:avLst/>
                          </a:prstGeom>
                          <a:noFill/>
                          <a:ln>
                            <a:noFill/>
                          </a:ln>
                          <a:effectLst/>
                        </wps:spPr>
                        <wps:bodyPr upright="1"/>
                      </wps:wsp>
                      <wps:wsp>
                        <wps:cNvPr id="2" name="文本框 2"/>
                        <wps:cNvSpPr txBox="1"/>
                        <wps:spPr>
                          <a:xfrm>
                            <a:off x="679" y="117"/>
                            <a:ext cx="2038" cy="1872"/>
                          </a:xfrm>
                          <a:prstGeom prst="rect">
                            <a:avLst/>
                          </a:prstGeom>
                          <a:solidFill>
                            <a:srgbClr val="FFFFFF">
                              <a:alpha val="71999"/>
                            </a:srgbClr>
                          </a:solidFill>
                          <a:ln w="12700" cap="rnd" cmpd="sng">
                            <a:solidFill>
                              <a:srgbClr val="000000"/>
                            </a:solidFill>
                            <a:prstDash val="sysDot"/>
                            <a:miter/>
                            <a:headEnd type="none" w="med" len="med"/>
                            <a:tailEnd type="none" w="med" len="med"/>
                          </a:ln>
                          <a:effectLst/>
                        </wps:spPr>
                        <wps:txbx>
                          <w:txbxContent>
                            <w:p>
                              <w:pPr>
                                <w:rPr>
                                  <w:rFonts w:hint="eastAsia"/>
                                </w:rPr>
                              </w:pPr>
                              <w:r>
                                <w:rPr>
                                  <w:rFonts w:hint="eastAsia"/>
                                </w:rPr>
                                <w:t>法定代表人身份证影印件</w:t>
                              </w:r>
                            </w:p>
                          </w:txbxContent>
                        </wps:txbx>
                        <wps:bodyPr vert="eaVert" upright="1"/>
                      </wps:wsp>
                      <wps:wsp>
                        <wps:cNvPr id="3" name="文本框 3"/>
                        <wps:cNvSpPr txBox="1"/>
                        <wps:spPr>
                          <a:xfrm>
                            <a:off x="3668" y="117"/>
                            <a:ext cx="2173" cy="1872"/>
                          </a:xfrm>
                          <a:prstGeom prst="rect">
                            <a:avLst/>
                          </a:prstGeom>
                          <a:solidFill>
                            <a:srgbClr val="FFFFFF"/>
                          </a:solidFill>
                          <a:ln w="19050" cap="rnd" cmpd="sng">
                            <a:solidFill>
                              <a:srgbClr val="000000"/>
                            </a:solidFill>
                            <a:prstDash val="sysDot"/>
                            <a:miter/>
                            <a:headEnd type="none" w="med" len="med"/>
                            <a:tailEnd type="none" w="med" len="med"/>
                          </a:ln>
                          <a:effectLst/>
                        </wps:spPr>
                        <wps:txbx>
                          <w:txbxContent>
                            <w:p>
                              <w:pPr>
                                <w:rPr>
                                  <w:rFonts w:hint="eastAsia"/>
                                </w:rPr>
                              </w:pPr>
                              <w:r>
                                <w:rPr>
                                  <w:rFonts w:hint="eastAsia"/>
                                </w:rPr>
                                <w:t>委托代理人身份证影印件</w:t>
                              </w:r>
                            </w:p>
                            <w:p/>
                          </w:txbxContent>
                        </wps:txbx>
                        <wps:bodyPr vert="eaVert" upright="1"/>
                      </wps:wsp>
                    </wpg:wgp>
                  </a:graphicData>
                </a:graphic>
              </wp:inline>
            </w:drawing>
          </mc:Choice>
          <mc:Fallback>
            <w:pict>
              <v:group id="_x0000_s1026" o:spid="_x0000_s1026" o:spt="203" style="height:148.2pt;width:468pt;" coordsize="7064,2223" o:gfxdata="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NSbk31gAAAAUBAAAPAAAAAAAAAAEAIAAA&#10;ACIAAABkcnMvZG93bnJldi54bWxQSwECFAAUAAAACACHTuJAsriqiisDAADmCQAADgAAAAAAAAAB&#10;ACAAAAAlAQAAZHJzL2Uyb0RvYy54bWxQSwUGAAAAAAYABgBZAQAAwgYAAAAA&#10;">
                <o:lock v:ext="edit" rotation="t" aspectratio="f"/>
                <v:rect id="_x0000_s1026" o:spid="_x0000_s1026" o:spt="1" style="position:absolute;left:0;top:0;height:2223;width:7064;"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_x0000_s1026" o:spid="_x0000_s1026" o:spt="202" type="#_x0000_t202" style="position:absolute;left:679;top:117;height:1872;width:2038;" fillcolor="#FFFFFF" filled="t" stroked="t" coordsize="21600,21600" o:gfxdata="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pix7C2AAAA2gAAAA8A&#10;AAAAAAAAAQAgAAAAIgAAAGRycy9kb3ducmV2LnhtbFBLAQIUABQAAAAIAIdO4kAzLwWeOwAAADkA&#10;AAAQAAAAAAAAAAEAIAAAAAUBAABkcnMvc2hhcGV4bWwueG1sUEsFBgAAAAAGAAYAWwEAAK8DAAAA&#10;AA==&#10;">
                  <v:fill on="t" opacity="47185f" focussize="0,0"/>
                  <v:stroke weight="1pt" color="#000000" joinstyle="miter" dashstyle="1 1" endcap="round"/>
                  <v:imagedata o:title=""/>
                  <o:lock v:ext="edit" aspectratio="f"/>
                  <v:textbox style="layout-flow:vertical-ideographic;">
                    <w:txbxContent>
                      <w:p>
                        <w:pPr>
                          <w:rPr>
                            <w:rFonts w:hint="eastAsia"/>
                          </w:rPr>
                        </w:pPr>
                        <w:r>
                          <w:rPr>
                            <w:rFonts w:hint="eastAsia"/>
                          </w:rPr>
                          <w:t>法定代表人身份证影印件</w:t>
                        </w:r>
                      </w:p>
                    </w:txbxContent>
                  </v:textbox>
                </v:shape>
                <v:shape id="_x0000_s1026" o:spid="_x0000_s1026" o:spt="202" type="#_x0000_t202" style="position:absolute;left:3668;top:117;height:1872;width:2173;" fillcolor="#FFFFFF" filled="t" stroked="t" coordsize="21600,21600" o:gfxdata="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Fe9dvQAA&#10;ANoAAAAPAAAAAAAAAAEAIAAAACIAAABkcnMvZG93bnJldi54bWxQSwECFAAUAAAACACHTuJAMy8F&#10;njsAAAA5AAAAEAAAAAAAAAABACAAAAAMAQAAZHJzL3NoYXBleG1sLnhtbFBLBQYAAAAABgAGAFsB&#10;AAC2AwAAAAA=&#10;">
                  <v:fill on="t" focussize="0,0"/>
                  <v:stroke weight="1.5pt" color="#000000" joinstyle="miter" dashstyle="1 1" endcap="round"/>
                  <v:imagedata o:title=""/>
                  <o:lock v:ext="edit" aspectratio="f"/>
                  <v:textbox style="layout-flow:vertical-ideographic;">
                    <w:txbxContent>
                      <w:p>
                        <w:pPr>
                          <w:rPr>
                            <w:rFonts w:hint="eastAsia"/>
                          </w:rPr>
                        </w:pPr>
                        <w:r>
                          <w:rPr>
                            <w:rFonts w:hint="eastAsia"/>
                          </w:rPr>
                          <w:t>委托代理人身份证影印件</w:t>
                        </w:r>
                      </w:p>
                      <w:p/>
                    </w:txbxContent>
                  </v:textbox>
                </v:shape>
                <w10:wrap type="none"/>
                <w10:anchorlock/>
              </v:group>
            </w:pict>
          </mc:Fallback>
        </mc:AlternateContent>
      </w:r>
    </w:p>
    <w:p>
      <w:pPr>
        <w:pStyle w:val="2"/>
        <w:rPr>
          <w:rFonts w:hint="eastAsia" w:ascii="宋体" w:hAnsi="宋体" w:cs="宋体"/>
          <w:szCs w:val="21"/>
        </w:rPr>
      </w:pPr>
    </w:p>
    <w:p>
      <w:pPr>
        <w:jc w:val="center"/>
        <w:rPr>
          <w:rFonts w:hint="eastAsia"/>
          <w:lang w:val="en-US" w:eastAsia="zh-CN"/>
        </w:rPr>
      </w:pPr>
      <w:r>
        <w:rPr>
          <w:rFonts w:hint="eastAsia"/>
          <w:lang w:eastAsia="zh-CN"/>
        </w:rPr>
        <w:br w:type="page"/>
      </w:r>
      <w:r>
        <w:rPr>
          <w:rFonts w:hint="eastAsia" w:ascii="宋体" w:hAnsi="宋体" w:eastAsia="宋体" w:cs="宋体"/>
          <w:b/>
          <w:kern w:val="2"/>
          <w:sz w:val="24"/>
          <w:szCs w:val="24"/>
          <w:lang w:val="en-US" w:eastAsia="zh-CN" w:bidi="ar-SA"/>
        </w:rPr>
        <w:t>二、营业执照</w:t>
      </w:r>
    </w:p>
    <w:p>
      <w:pPr>
        <w:jc w:val="center"/>
        <w:rPr>
          <w:rFonts w:hint="eastAsia" w:ascii="宋体" w:hAnsi="宋体" w:eastAsia="宋体" w:cs="宋体"/>
          <w:b/>
          <w:kern w:val="2"/>
          <w:sz w:val="24"/>
          <w:szCs w:val="24"/>
          <w:lang w:val="en-US" w:eastAsia="zh-CN" w:bidi="ar-SA"/>
        </w:rPr>
      </w:pPr>
      <w:r>
        <w:rPr>
          <w:rFonts w:hint="eastAsia" w:ascii="宋体" w:hAnsi="宋体" w:eastAsia="宋体" w:cs="宋体"/>
          <w:b w:val="0"/>
          <w:bCs/>
          <w:kern w:val="2"/>
          <w:sz w:val="24"/>
          <w:szCs w:val="24"/>
          <w:lang w:val="en-US" w:eastAsia="zh-CN" w:bidi="ar-SA"/>
        </w:rPr>
        <w:t>附</w:t>
      </w:r>
      <w:r>
        <w:rPr>
          <w:rFonts w:hint="eastAsia" w:ascii="宋体" w:hAnsi="宋体" w:cs="宋体"/>
          <w:b w:val="0"/>
          <w:bCs/>
          <w:kern w:val="2"/>
          <w:sz w:val="24"/>
          <w:szCs w:val="24"/>
          <w:lang w:val="en-US" w:eastAsia="zh-CN" w:bidi="ar-SA"/>
        </w:rPr>
        <w:t>营业执照</w:t>
      </w:r>
      <w:r>
        <w:rPr>
          <w:rFonts w:hint="eastAsia" w:ascii="宋体" w:hAnsi="宋体" w:eastAsia="宋体" w:cs="宋体"/>
          <w:b w:val="0"/>
          <w:bCs/>
          <w:kern w:val="2"/>
          <w:sz w:val="24"/>
          <w:szCs w:val="24"/>
          <w:lang w:val="en-US" w:eastAsia="zh-CN" w:bidi="ar-SA"/>
        </w:rPr>
        <w:t>。</w:t>
      </w:r>
    </w:p>
    <w:p>
      <w:pPr>
        <w:pStyle w:val="2"/>
        <w:rPr>
          <w:rFonts w:hint="eastAsia" w:ascii="宋体" w:hAnsi="宋体" w:eastAsia="宋体" w:cs="宋体"/>
          <w:b/>
          <w:kern w:val="2"/>
          <w:sz w:val="24"/>
          <w:szCs w:val="24"/>
          <w:lang w:val="en-US" w:eastAsia="zh-CN" w:bidi="ar-SA"/>
        </w:rPr>
      </w:pPr>
    </w:p>
    <w:p>
      <w:pPr>
        <w:pStyle w:val="2"/>
        <w:rPr>
          <w:rFonts w:hint="eastAsia" w:ascii="宋体" w:hAnsi="宋体" w:eastAsia="宋体" w:cs="宋体"/>
          <w:b/>
          <w:kern w:val="2"/>
          <w:sz w:val="24"/>
          <w:szCs w:val="24"/>
          <w:lang w:val="en-US" w:eastAsia="zh-CN" w:bidi="ar-SA"/>
        </w:rPr>
      </w:pPr>
    </w:p>
    <w:p>
      <w:pPr>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三、信用中国网站查询截图</w:t>
      </w:r>
    </w:p>
    <w:p>
      <w:pPr>
        <w:jc w:val="center"/>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附信用中国查询截图。</w:t>
      </w:r>
    </w:p>
    <w:p>
      <w:pPr>
        <w:pStyle w:val="2"/>
        <w:rPr>
          <w:rFonts w:hint="eastAsia" w:ascii="宋体" w:hAnsi="宋体" w:eastAsia="宋体" w:cs="宋体"/>
          <w:b/>
          <w:kern w:val="2"/>
          <w:sz w:val="24"/>
          <w:szCs w:val="24"/>
          <w:lang w:val="en-US" w:eastAsia="zh-CN" w:bidi="ar-SA"/>
        </w:rPr>
      </w:pPr>
    </w:p>
    <w:p>
      <w:pPr>
        <w:pStyle w:val="2"/>
        <w:rPr>
          <w:rFonts w:hint="eastAsia" w:ascii="宋体" w:hAnsi="宋体" w:eastAsia="宋体" w:cs="宋体"/>
          <w:b/>
          <w:kern w:val="2"/>
          <w:sz w:val="24"/>
          <w:szCs w:val="24"/>
          <w:lang w:val="en-US" w:eastAsia="zh-CN" w:bidi="ar-SA"/>
        </w:rPr>
      </w:pPr>
    </w:p>
    <w:p>
      <w:pPr>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四、资质证书</w:t>
      </w:r>
    </w:p>
    <w:p>
      <w:pPr>
        <w:pStyle w:val="2"/>
        <w:jc w:val="center"/>
        <w:rPr>
          <w:rFonts w:hint="eastAsia" w:ascii="宋体" w:hAnsi="宋体" w:eastAsia="宋体" w:cs="宋体"/>
          <w:b/>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附资质证书。</w:t>
      </w:r>
    </w:p>
    <w:p>
      <w:pPr>
        <w:pStyle w:val="2"/>
        <w:jc w:val="center"/>
        <w:rPr>
          <w:rFonts w:hint="eastAsia" w:ascii="宋体" w:hAnsi="宋体" w:eastAsia="宋体" w:cs="宋体"/>
          <w:b/>
          <w:spacing w:val="0"/>
          <w:kern w:val="2"/>
          <w:sz w:val="24"/>
          <w:szCs w:val="24"/>
          <w:lang w:val="en-US" w:eastAsia="zh-CN" w:bidi="ar-SA"/>
        </w:rPr>
      </w:pPr>
    </w:p>
    <w:p>
      <w:pPr>
        <w:pStyle w:val="2"/>
        <w:jc w:val="center"/>
        <w:rPr>
          <w:rFonts w:hint="eastAsia" w:ascii="宋体" w:hAnsi="宋体" w:eastAsia="宋体" w:cs="宋体"/>
          <w:b/>
          <w:spacing w:val="0"/>
          <w:kern w:val="2"/>
          <w:sz w:val="24"/>
          <w:szCs w:val="24"/>
          <w:lang w:val="en-US" w:eastAsia="zh-CN" w:bidi="ar-SA"/>
        </w:rPr>
      </w:pPr>
    </w:p>
    <w:p>
      <w:pPr>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五、安全生产许可证</w:t>
      </w:r>
    </w:p>
    <w:p>
      <w:pPr>
        <w:pStyle w:val="2"/>
        <w:jc w:val="center"/>
        <w:rPr>
          <w:rFonts w:hint="default" w:ascii="宋体" w:hAnsi="宋体" w:eastAsia="宋体" w:cs="宋体"/>
          <w:b w:val="0"/>
          <w:bCs/>
          <w:spacing w:val="0"/>
          <w:kern w:val="2"/>
          <w:sz w:val="24"/>
          <w:szCs w:val="24"/>
          <w:lang w:val="en-US" w:eastAsia="zh-CN" w:bidi="ar-SA"/>
        </w:rPr>
      </w:pPr>
      <w:r>
        <w:rPr>
          <w:rFonts w:hint="eastAsia" w:ascii="宋体" w:hAnsi="宋体" w:eastAsia="宋体" w:cs="宋体"/>
          <w:b w:val="0"/>
          <w:bCs/>
          <w:spacing w:val="0"/>
          <w:kern w:val="2"/>
          <w:sz w:val="24"/>
          <w:szCs w:val="24"/>
          <w:lang w:val="en-US" w:eastAsia="zh-CN" w:bidi="ar-SA"/>
        </w:rPr>
        <w:t>附安全生产许可证。</w:t>
      </w:r>
    </w:p>
    <w:p>
      <w:pPr>
        <w:pStyle w:val="13"/>
        <w:rPr>
          <w:rFonts w:hint="eastAsia" w:ascii="宋体" w:hAnsi="宋体" w:eastAsia="宋体" w:cs="宋体"/>
          <w:b/>
          <w:kern w:val="2"/>
          <w:sz w:val="24"/>
          <w:szCs w:val="24"/>
          <w:lang w:val="en-US" w:eastAsia="zh-CN" w:bidi="ar-SA"/>
        </w:rPr>
      </w:pPr>
    </w:p>
    <w:p>
      <w:pPr>
        <w:pStyle w:val="13"/>
        <w:rPr>
          <w:rFonts w:hint="eastAsia" w:ascii="宋体" w:hAnsi="宋体" w:eastAsia="宋体" w:cs="宋体"/>
          <w:b/>
          <w:kern w:val="2"/>
          <w:sz w:val="24"/>
          <w:szCs w:val="24"/>
          <w:lang w:val="en-US" w:eastAsia="zh-CN" w:bidi="ar-SA"/>
        </w:rPr>
      </w:pPr>
    </w:p>
    <w:p>
      <w:pPr>
        <w:pStyle w:val="13"/>
        <w:numPr>
          <w:ilvl w:val="0"/>
          <w:numId w:val="0"/>
        </w:numPr>
        <w:jc w:val="center"/>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r>
        <w:rPr>
          <w:rFonts w:hint="eastAsia" w:ascii="宋体" w:hAnsi="宋体" w:eastAsia="宋体" w:cs="宋体"/>
          <w:b/>
          <w:kern w:val="2"/>
          <w:sz w:val="24"/>
          <w:szCs w:val="24"/>
          <w:lang w:val="en-US" w:eastAsia="zh-CN" w:bidi="ar-SA"/>
        </w:rPr>
        <w:t>六、业绩证明材料</w:t>
      </w:r>
    </w:p>
    <w:p>
      <w:pPr>
        <w:pStyle w:val="14"/>
        <w:spacing w:before="316" w:after="316"/>
        <w:rPr>
          <w:rFonts w:hint="eastAsia"/>
          <w:b w:val="0"/>
          <w:sz w:val="24"/>
        </w:rPr>
      </w:pPr>
      <w:r>
        <w:rPr>
          <w:rFonts w:hint="eastAsia"/>
          <w:b w:val="0"/>
          <w:sz w:val="24"/>
        </w:rPr>
        <w:t>供应商近年完成的类似项目情况表</w:t>
      </w:r>
    </w:p>
    <w:tbl>
      <w:tblPr>
        <w:tblStyle w:val="8"/>
        <w:tblW w:w="0" w:type="auto"/>
        <w:jc w:val="center"/>
        <w:tblLayout w:type="fixed"/>
        <w:tblCellMar>
          <w:top w:w="0" w:type="dxa"/>
          <w:left w:w="0" w:type="dxa"/>
          <w:bottom w:w="0" w:type="dxa"/>
          <w:right w:w="0" w:type="dxa"/>
        </w:tblCellMar>
      </w:tblPr>
      <w:tblGrid>
        <w:gridCol w:w="2270"/>
        <w:gridCol w:w="7309"/>
      </w:tblGrid>
      <w:tr>
        <w:tblPrEx>
          <w:tblCellMar>
            <w:top w:w="0" w:type="dxa"/>
            <w:left w:w="0" w:type="dxa"/>
            <w:bottom w:w="0" w:type="dxa"/>
            <w:right w:w="0" w:type="dxa"/>
          </w:tblCellMar>
        </w:tblPrEx>
        <w:trPr>
          <w:trHeight w:val="720" w:hRule="atLeast"/>
          <w:jc w:val="center"/>
        </w:trPr>
        <w:tc>
          <w:tcPr>
            <w:tcW w:w="2270" w:type="dxa"/>
            <w:tcBorders>
              <w:top w:val="single" w:color="auto" w:sz="12" w:space="0"/>
              <w:left w:val="single" w:color="auto" w:sz="12" w:space="0"/>
              <w:bottom w:val="single" w:color="auto" w:sz="8" w:space="0"/>
              <w:right w:val="single" w:color="auto" w:sz="8" w:space="0"/>
            </w:tcBorders>
            <w:noWrap w:val="0"/>
            <w:vAlign w:val="center"/>
          </w:tcPr>
          <w:p>
            <w:pPr>
              <w:wordWrap w:val="0"/>
              <w:autoSpaceDE w:val="0"/>
              <w:autoSpaceDN w:val="0"/>
              <w:jc w:val="center"/>
              <w:rPr>
                <w:rFonts w:hint="eastAsia" w:ascii="宋体" w:hAnsi="宋体" w:cs="宋体"/>
              </w:rPr>
            </w:pPr>
            <w:r>
              <w:rPr>
                <w:rFonts w:hint="eastAsia" w:ascii="宋体" w:hAnsi="宋体" w:cs="宋体"/>
              </w:rPr>
              <w:t>项目名称</w:t>
            </w:r>
          </w:p>
        </w:tc>
        <w:tc>
          <w:tcPr>
            <w:tcW w:w="7309" w:type="dxa"/>
            <w:tcBorders>
              <w:top w:val="single" w:color="auto" w:sz="12" w:space="0"/>
              <w:left w:val="single" w:color="auto" w:sz="8" w:space="0"/>
              <w:bottom w:val="single" w:color="auto" w:sz="8" w:space="0"/>
              <w:right w:val="single" w:color="auto" w:sz="12" w:space="0"/>
            </w:tcBorders>
            <w:noWrap w:val="0"/>
            <w:vAlign w:val="center"/>
          </w:tcPr>
          <w:p>
            <w:pPr>
              <w:wordWrap w:val="0"/>
              <w:autoSpaceDE w:val="0"/>
              <w:autoSpaceDN w:val="0"/>
              <w:jc w:val="center"/>
              <w:rPr>
                <w:rFonts w:hint="eastAsia" w:ascii="宋体" w:hAnsi="宋体" w:cs="宋体"/>
              </w:rPr>
            </w:pPr>
          </w:p>
        </w:tc>
      </w:tr>
      <w:tr>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pPr>
              <w:wordWrap w:val="0"/>
              <w:autoSpaceDE w:val="0"/>
              <w:autoSpaceDN w:val="0"/>
              <w:jc w:val="center"/>
              <w:rPr>
                <w:rFonts w:hint="eastAsia" w:ascii="宋体" w:hAnsi="宋体" w:cs="宋体"/>
              </w:rPr>
            </w:pPr>
            <w:r>
              <w:rPr>
                <w:rFonts w:hint="eastAsia" w:ascii="宋体" w:hAnsi="宋体" w:cs="宋体"/>
              </w:rPr>
              <w:t>项目所在地</w:t>
            </w:r>
          </w:p>
        </w:tc>
        <w:tc>
          <w:tcPr>
            <w:tcW w:w="7309" w:type="dxa"/>
            <w:tcBorders>
              <w:top w:val="single" w:color="auto" w:sz="8" w:space="0"/>
              <w:left w:val="single" w:color="auto" w:sz="8" w:space="0"/>
              <w:bottom w:val="single" w:color="auto" w:sz="8" w:space="0"/>
              <w:right w:val="single" w:color="auto" w:sz="12" w:space="0"/>
            </w:tcBorders>
            <w:noWrap w:val="0"/>
            <w:vAlign w:val="center"/>
          </w:tcPr>
          <w:p>
            <w:pPr>
              <w:wordWrap w:val="0"/>
              <w:autoSpaceDE w:val="0"/>
              <w:autoSpaceDN w:val="0"/>
              <w:jc w:val="center"/>
              <w:rPr>
                <w:rFonts w:hint="eastAsia" w:ascii="宋体" w:hAnsi="宋体" w:cs="宋体"/>
              </w:rPr>
            </w:pPr>
          </w:p>
        </w:tc>
      </w:tr>
      <w:tr>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pPr>
              <w:wordWrap w:val="0"/>
              <w:autoSpaceDE w:val="0"/>
              <w:autoSpaceDN w:val="0"/>
              <w:jc w:val="center"/>
              <w:rPr>
                <w:rFonts w:hint="eastAsia" w:ascii="宋体" w:hAnsi="宋体" w:cs="宋体"/>
              </w:rPr>
            </w:pPr>
            <w:r>
              <w:rPr>
                <w:rFonts w:hint="eastAsia" w:ascii="宋体" w:hAnsi="宋体" w:cs="宋体"/>
              </w:rPr>
              <w:t>发包人名称</w:t>
            </w:r>
          </w:p>
        </w:tc>
        <w:tc>
          <w:tcPr>
            <w:tcW w:w="7309" w:type="dxa"/>
            <w:tcBorders>
              <w:top w:val="single" w:color="auto" w:sz="8" w:space="0"/>
              <w:left w:val="single" w:color="auto" w:sz="8" w:space="0"/>
              <w:bottom w:val="single" w:color="auto" w:sz="8" w:space="0"/>
              <w:right w:val="single" w:color="auto" w:sz="12" w:space="0"/>
            </w:tcBorders>
            <w:noWrap w:val="0"/>
            <w:vAlign w:val="center"/>
          </w:tcPr>
          <w:p>
            <w:pPr>
              <w:wordWrap w:val="0"/>
              <w:autoSpaceDE w:val="0"/>
              <w:autoSpaceDN w:val="0"/>
              <w:jc w:val="center"/>
              <w:rPr>
                <w:rFonts w:hint="eastAsia" w:ascii="宋体" w:hAnsi="宋体" w:cs="宋体"/>
              </w:rPr>
            </w:pPr>
          </w:p>
        </w:tc>
      </w:tr>
      <w:tr>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pPr>
              <w:wordWrap w:val="0"/>
              <w:autoSpaceDE w:val="0"/>
              <w:autoSpaceDN w:val="0"/>
              <w:jc w:val="center"/>
              <w:rPr>
                <w:rFonts w:hint="eastAsia" w:ascii="宋体" w:hAnsi="宋体" w:cs="宋体"/>
              </w:rPr>
            </w:pPr>
            <w:r>
              <w:rPr>
                <w:rFonts w:hint="eastAsia" w:ascii="宋体" w:hAnsi="宋体" w:cs="宋体"/>
              </w:rPr>
              <w:t>发包人地址</w:t>
            </w:r>
          </w:p>
        </w:tc>
        <w:tc>
          <w:tcPr>
            <w:tcW w:w="7309" w:type="dxa"/>
            <w:tcBorders>
              <w:top w:val="single" w:color="auto" w:sz="8" w:space="0"/>
              <w:left w:val="single" w:color="auto" w:sz="8" w:space="0"/>
              <w:bottom w:val="single" w:color="auto" w:sz="8" w:space="0"/>
              <w:right w:val="single" w:color="auto" w:sz="12" w:space="0"/>
            </w:tcBorders>
            <w:noWrap w:val="0"/>
            <w:vAlign w:val="center"/>
          </w:tcPr>
          <w:p>
            <w:pPr>
              <w:wordWrap w:val="0"/>
              <w:autoSpaceDE w:val="0"/>
              <w:autoSpaceDN w:val="0"/>
              <w:jc w:val="center"/>
              <w:rPr>
                <w:rFonts w:hint="eastAsia" w:ascii="宋体" w:hAnsi="宋体" w:cs="宋体"/>
              </w:rPr>
            </w:pPr>
          </w:p>
        </w:tc>
      </w:tr>
      <w:tr>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pPr>
              <w:wordWrap w:val="0"/>
              <w:autoSpaceDE w:val="0"/>
              <w:autoSpaceDN w:val="0"/>
              <w:jc w:val="center"/>
              <w:rPr>
                <w:rFonts w:hint="eastAsia" w:ascii="宋体" w:hAnsi="宋体" w:cs="宋体"/>
              </w:rPr>
            </w:pPr>
            <w:r>
              <w:rPr>
                <w:rFonts w:hint="eastAsia" w:ascii="宋体" w:hAnsi="宋体" w:cs="宋体"/>
              </w:rPr>
              <w:t>发包人电话</w:t>
            </w:r>
          </w:p>
        </w:tc>
        <w:tc>
          <w:tcPr>
            <w:tcW w:w="7309" w:type="dxa"/>
            <w:tcBorders>
              <w:top w:val="single" w:color="auto" w:sz="8" w:space="0"/>
              <w:left w:val="single" w:color="auto" w:sz="8" w:space="0"/>
              <w:bottom w:val="single" w:color="auto" w:sz="8" w:space="0"/>
              <w:right w:val="single" w:color="auto" w:sz="12" w:space="0"/>
            </w:tcBorders>
            <w:noWrap w:val="0"/>
            <w:vAlign w:val="center"/>
          </w:tcPr>
          <w:p>
            <w:pPr>
              <w:wordWrap w:val="0"/>
              <w:autoSpaceDE w:val="0"/>
              <w:autoSpaceDN w:val="0"/>
              <w:jc w:val="center"/>
              <w:rPr>
                <w:rFonts w:hint="eastAsia" w:ascii="宋体" w:hAnsi="宋体" w:cs="宋体"/>
              </w:rPr>
            </w:pPr>
          </w:p>
        </w:tc>
      </w:tr>
      <w:tr>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pPr>
              <w:wordWrap w:val="0"/>
              <w:autoSpaceDE w:val="0"/>
              <w:autoSpaceDN w:val="0"/>
              <w:jc w:val="center"/>
              <w:rPr>
                <w:rFonts w:hint="eastAsia" w:ascii="宋体" w:hAnsi="宋体" w:cs="宋体"/>
              </w:rPr>
            </w:pPr>
            <w:r>
              <w:rPr>
                <w:rFonts w:hint="eastAsia" w:ascii="宋体" w:hAnsi="宋体" w:cs="宋体"/>
              </w:rPr>
              <w:t>合同价格</w:t>
            </w:r>
          </w:p>
        </w:tc>
        <w:tc>
          <w:tcPr>
            <w:tcW w:w="7309" w:type="dxa"/>
            <w:tcBorders>
              <w:top w:val="single" w:color="auto" w:sz="8" w:space="0"/>
              <w:left w:val="single" w:color="auto" w:sz="8" w:space="0"/>
              <w:bottom w:val="single" w:color="auto" w:sz="8" w:space="0"/>
              <w:right w:val="single" w:color="auto" w:sz="12" w:space="0"/>
            </w:tcBorders>
            <w:noWrap w:val="0"/>
            <w:vAlign w:val="center"/>
          </w:tcPr>
          <w:p>
            <w:pPr>
              <w:wordWrap w:val="0"/>
              <w:autoSpaceDE w:val="0"/>
              <w:autoSpaceDN w:val="0"/>
              <w:jc w:val="center"/>
              <w:rPr>
                <w:rFonts w:hint="eastAsia" w:ascii="宋体" w:hAnsi="宋体" w:cs="宋体"/>
              </w:rPr>
            </w:pPr>
          </w:p>
        </w:tc>
      </w:tr>
      <w:tr>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pPr>
              <w:wordWrap w:val="0"/>
              <w:autoSpaceDE w:val="0"/>
              <w:autoSpaceDN w:val="0"/>
              <w:jc w:val="center"/>
              <w:rPr>
                <w:rFonts w:hint="eastAsia" w:ascii="宋体" w:hAnsi="宋体" w:cs="宋体"/>
              </w:rPr>
            </w:pPr>
            <w:r>
              <w:rPr>
                <w:rFonts w:hint="eastAsia" w:ascii="宋体" w:hAnsi="宋体" w:cs="宋体"/>
              </w:rPr>
              <w:t>服务日期</w:t>
            </w:r>
          </w:p>
        </w:tc>
        <w:tc>
          <w:tcPr>
            <w:tcW w:w="7309" w:type="dxa"/>
            <w:tcBorders>
              <w:top w:val="single" w:color="auto" w:sz="8" w:space="0"/>
              <w:left w:val="single" w:color="auto" w:sz="8" w:space="0"/>
              <w:bottom w:val="single" w:color="auto" w:sz="8" w:space="0"/>
              <w:right w:val="single" w:color="auto" w:sz="12" w:space="0"/>
            </w:tcBorders>
            <w:noWrap w:val="0"/>
            <w:vAlign w:val="center"/>
          </w:tcPr>
          <w:p>
            <w:pPr>
              <w:wordWrap w:val="0"/>
              <w:autoSpaceDE w:val="0"/>
              <w:autoSpaceDN w:val="0"/>
              <w:jc w:val="center"/>
              <w:rPr>
                <w:rFonts w:hint="eastAsia" w:ascii="宋体" w:hAnsi="宋体" w:cs="宋体"/>
              </w:rPr>
            </w:pPr>
          </w:p>
        </w:tc>
      </w:tr>
      <w:tr>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pPr>
              <w:wordWrap w:val="0"/>
              <w:autoSpaceDE w:val="0"/>
              <w:autoSpaceDN w:val="0"/>
              <w:jc w:val="center"/>
              <w:rPr>
                <w:rFonts w:hint="eastAsia" w:ascii="宋体" w:hAnsi="宋体" w:cs="宋体"/>
              </w:rPr>
            </w:pPr>
            <w:r>
              <w:rPr>
                <w:rFonts w:hint="eastAsia" w:ascii="宋体" w:hAnsi="宋体" w:cs="宋体"/>
              </w:rPr>
              <w:t>承担的工作</w:t>
            </w:r>
          </w:p>
        </w:tc>
        <w:tc>
          <w:tcPr>
            <w:tcW w:w="7309" w:type="dxa"/>
            <w:tcBorders>
              <w:top w:val="single" w:color="auto" w:sz="8" w:space="0"/>
              <w:left w:val="single" w:color="auto" w:sz="8" w:space="0"/>
              <w:bottom w:val="single" w:color="auto" w:sz="8" w:space="0"/>
              <w:right w:val="single" w:color="auto" w:sz="12" w:space="0"/>
            </w:tcBorders>
            <w:noWrap w:val="0"/>
            <w:vAlign w:val="center"/>
          </w:tcPr>
          <w:p>
            <w:pPr>
              <w:wordWrap w:val="0"/>
              <w:autoSpaceDE w:val="0"/>
              <w:autoSpaceDN w:val="0"/>
              <w:jc w:val="center"/>
              <w:rPr>
                <w:rFonts w:hint="eastAsia" w:ascii="宋体" w:hAnsi="宋体" w:cs="宋体"/>
              </w:rPr>
            </w:pPr>
          </w:p>
        </w:tc>
      </w:tr>
      <w:tr>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pPr>
              <w:wordWrap w:val="0"/>
              <w:autoSpaceDE w:val="0"/>
              <w:autoSpaceDN w:val="0"/>
              <w:jc w:val="center"/>
              <w:rPr>
                <w:rFonts w:hint="eastAsia" w:ascii="宋体" w:hAnsi="宋体" w:cs="宋体"/>
              </w:rPr>
            </w:pPr>
            <w:r>
              <w:rPr>
                <w:rFonts w:hint="eastAsia" w:ascii="宋体" w:hAnsi="宋体" w:cs="宋体"/>
              </w:rPr>
              <w:t>质量</w:t>
            </w:r>
          </w:p>
        </w:tc>
        <w:tc>
          <w:tcPr>
            <w:tcW w:w="7309" w:type="dxa"/>
            <w:tcBorders>
              <w:top w:val="single" w:color="auto" w:sz="8" w:space="0"/>
              <w:left w:val="single" w:color="auto" w:sz="8" w:space="0"/>
              <w:bottom w:val="single" w:color="auto" w:sz="8" w:space="0"/>
              <w:right w:val="single" w:color="auto" w:sz="12" w:space="0"/>
            </w:tcBorders>
            <w:noWrap w:val="0"/>
            <w:vAlign w:val="center"/>
          </w:tcPr>
          <w:p>
            <w:pPr>
              <w:wordWrap w:val="0"/>
              <w:autoSpaceDE w:val="0"/>
              <w:autoSpaceDN w:val="0"/>
              <w:jc w:val="center"/>
              <w:rPr>
                <w:rFonts w:hint="eastAsia" w:ascii="宋体" w:hAnsi="宋体" w:cs="宋体"/>
              </w:rPr>
            </w:pPr>
          </w:p>
        </w:tc>
      </w:tr>
      <w:tr>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pPr>
              <w:wordWrap w:val="0"/>
              <w:autoSpaceDE w:val="0"/>
              <w:autoSpaceDN w:val="0"/>
              <w:jc w:val="center"/>
              <w:rPr>
                <w:rFonts w:hint="eastAsia" w:ascii="宋体" w:hAnsi="宋体" w:cs="宋体"/>
              </w:rPr>
            </w:pPr>
            <w:r>
              <w:rPr>
                <w:rFonts w:hint="eastAsia" w:ascii="宋体" w:hAnsi="宋体" w:cs="宋体"/>
              </w:rPr>
              <w:t>项目负责人</w:t>
            </w:r>
          </w:p>
        </w:tc>
        <w:tc>
          <w:tcPr>
            <w:tcW w:w="7309" w:type="dxa"/>
            <w:tcBorders>
              <w:top w:val="single" w:color="auto" w:sz="8" w:space="0"/>
              <w:left w:val="single" w:color="auto" w:sz="8" w:space="0"/>
              <w:bottom w:val="single" w:color="auto" w:sz="8" w:space="0"/>
              <w:right w:val="single" w:color="auto" w:sz="12" w:space="0"/>
            </w:tcBorders>
            <w:noWrap w:val="0"/>
            <w:vAlign w:val="center"/>
          </w:tcPr>
          <w:p>
            <w:pPr>
              <w:wordWrap w:val="0"/>
              <w:autoSpaceDE w:val="0"/>
              <w:autoSpaceDN w:val="0"/>
              <w:jc w:val="center"/>
              <w:rPr>
                <w:rFonts w:hint="eastAsia" w:ascii="宋体" w:hAnsi="宋体" w:cs="宋体"/>
              </w:rPr>
            </w:pPr>
          </w:p>
        </w:tc>
      </w:tr>
      <w:tr>
        <w:tblPrEx>
          <w:tblCellMar>
            <w:top w:w="0" w:type="dxa"/>
            <w:left w:w="0" w:type="dxa"/>
            <w:bottom w:w="0" w:type="dxa"/>
            <w:right w:w="0" w:type="dxa"/>
          </w:tblCellMar>
        </w:tblPrEx>
        <w:trPr>
          <w:trHeight w:val="899" w:hRule="atLeast"/>
          <w:jc w:val="center"/>
        </w:trPr>
        <w:tc>
          <w:tcPr>
            <w:tcW w:w="2270" w:type="dxa"/>
            <w:tcBorders>
              <w:top w:val="single" w:color="auto" w:sz="8" w:space="0"/>
              <w:left w:val="single" w:color="auto" w:sz="12" w:space="0"/>
              <w:bottom w:val="single" w:color="auto" w:sz="8" w:space="0"/>
              <w:right w:val="single" w:color="auto" w:sz="8" w:space="0"/>
            </w:tcBorders>
            <w:noWrap w:val="0"/>
            <w:vAlign w:val="center"/>
          </w:tcPr>
          <w:p>
            <w:pPr>
              <w:wordWrap w:val="0"/>
              <w:autoSpaceDE w:val="0"/>
              <w:autoSpaceDN w:val="0"/>
              <w:jc w:val="center"/>
              <w:rPr>
                <w:rFonts w:hint="eastAsia" w:ascii="宋体" w:hAnsi="宋体" w:cs="宋体"/>
              </w:rPr>
            </w:pPr>
            <w:r>
              <w:rPr>
                <w:rFonts w:hint="eastAsia" w:ascii="宋体" w:hAnsi="宋体" w:cs="宋体"/>
              </w:rPr>
              <w:t>项目描述</w:t>
            </w:r>
          </w:p>
        </w:tc>
        <w:tc>
          <w:tcPr>
            <w:tcW w:w="7309" w:type="dxa"/>
            <w:tcBorders>
              <w:top w:val="single" w:color="auto" w:sz="8" w:space="0"/>
              <w:left w:val="single" w:color="auto" w:sz="8" w:space="0"/>
              <w:bottom w:val="single" w:color="auto" w:sz="8" w:space="0"/>
              <w:right w:val="single" w:color="auto" w:sz="12" w:space="0"/>
            </w:tcBorders>
            <w:noWrap w:val="0"/>
            <w:vAlign w:val="center"/>
          </w:tcPr>
          <w:p>
            <w:pPr>
              <w:wordWrap w:val="0"/>
              <w:autoSpaceDE w:val="0"/>
              <w:autoSpaceDN w:val="0"/>
              <w:jc w:val="center"/>
              <w:rPr>
                <w:rFonts w:hint="eastAsia" w:ascii="宋体" w:hAnsi="宋体" w:cs="宋体"/>
              </w:rPr>
            </w:pPr>
          </w:p>
        </w:tc>
      </w:tr>
      <w:tr>
        <w:tblPrEx>
          <w:tblCellMar>
            <w:top w:w="0" w:type="dxa"/>
            <w:left w:w="0" w:type="dxa"/>
            <w:bottom w:w="0" w:type="dxa"/>
            <w:right w:w="0" w:type="dxa"/>
          </w:tblCellMar>
        </w:tblPrEx>
        <w:trPr>
          <w:trHeight w:val="735" w:hRule="atLeast"/>
          <w:jc w:val="center"/>
        </w:trPr>
        <w:tc>
          <w:tcPr>
            <w:tcW w:w="2270" w:type="dxa"/>
            <w:tcBorders>
              <w:top w:val="single" w:color="auto" w:sz="8" w:space="0"/>
              <w:left w:val="single" w:color="auto" w:sz="12" w:space="0"/>
              <w:bottom w:val="single" w:color="auto" w:sz="12" w:space="0"/>
              <w:right w:val="single" w:color="auto" w:sz="8" w:space="0"/>
            </w:tcBorders>
            <w:noWrap w:val="0"/>
            <w:vAlign w:val="center"/>
          </w:tcPr>
          <w:p>
            <w:pPr>
              <w:wordWrap w:val="0"/>
              <w:autoSpaceDE w:val="0"/>
              <w:autoSpaceDN w:val="0"/>
              <w:jc w:val="center"/>
              <w:rPr>
                <w:rFonts w:hint="eastAsia" w:ascii="宋体" w:hAnsi="宋体" w:cs="宋体"/>
              </w:rPr>
            </w:pPr>
            <w:r>
              <w:rPr>
                <w:rFonts w:hint="eastAsia" w:ascii="宋体" w:hAnsi="宋体" w:cs="宋体"/>
              </w:rPr>
              <w:t>备注</w:t>
            </w:r>
          </w:p>
        </w:tc>
        <w:tc>
          <w:tcPr>
            <w:tcW w:w="7309" w:type="dxa"/>
            <w:tcBorders>
              <w:top w:val="single" w:color="auto" w:sz="8" w:space="0"/>
              <w:left w:val="single" w:color="auto" w:sz="8" w:space="0"/>
              <w:bottom w:val="single" w:color="auto" w:sz="12" w:space="0"/>
              <w:right w:val="single" w:color="auto" w:sz="12" w:space="0"/>
            </w:tcBorders>
            <w:noWrap w:val="0"/>
            <w:vAlign w:val="center"/>
          </w:tcPr>
          <w:p>
            <w:pPr>
              <w:wordWrap w:val="0"/>
              <w:autoSpaceDE w:val="0"/>
              <w:autoSpaceDN w:val="0"/>
              <w:jc w:val="center"/>
              <w:rPr>
                <w:rFonts w:hint="eastAsia" w:ascii="宋体" w:hAnsi="宋体" w:cs="宋体"/>
              </w:rPr>
            </w:pPr>
          </w:p>
        </w:tc>
      </w:tr>
    </w:tbl>
    <w:p>
      <w:pPr>
        <w:rPr>
          <w:rFonts w:hint="eastAsia" w:ascii="宋体" w:hAnsi="宋体" w:eastAsia="宋体" w:cs="宋体"/>
          <w:sz w:val="21"/>
          <w:szCs w:val="21"/>
        </w:rPr>
      </w:pPr>
      <w:r>
        <w:rPr>
          <w:rFonts w:hint="eastAsia" w:ascii="宋体" w:hAnsi="宋体" w:eastAsia="宋体" w:cs="宋体"/>
          <w:sz w:val="21"/>
          <w:szCs w:val="21"/>
        </w:rPr>
        <w:t>注:</w:t>
      </w:r>
    </w:p>
    <w:p>
      <w:pPr>
        <w:rPr>
          <w:rFonts w:hint="eastAsia" w:ascii="宋体" w:hAnsi="宋体" w:eastAsia="宋体" w:cs="宋体"/>
          <w:sz w:val="21"/>
          <w:szCs w:val="21"/>
        </w:rPr>
      </w:pPr>
      <w:r>
        <w:rPr>
          <w:rFonts w:hint="eastAsia" w:ascii="宋体" w:hAnsi="宋体" w:eastAsia="宋体" w:cs="宋体"/>
          <w:sz w:val="21"/>
          <w:szCs w:val="21"/>
        </w:rPr>
        <w:t>l.每张表格只填写一个项目，并标明序号。</w:t>
      </w:r>
    </w:p>
    <w:p>
      <w:pPr>
        <w:rPr>
          <w:rFonts w:hint="eastAsia" w:ascii="宋体" w:hAnsi="宋体" w:eastAsia="宋体" w:cs="宋体"/>
          <w:sz w:val="21"/>
          <w:szCs w:val="21"/>
        </w:rPr>
      </w:pPr>
      <w:r>
        <w:rPr>
          <w:rFonts w:hint="eastAsia" w:ascii="宋体" w:hAnsi="宋体" w:eastAsia="宋体" w:cs="宋体"/>
          <w:sz w:val="21"/>
          <w:szCs w:val="21"/>
        </w:rPr>
        <w:t>2.本表后应附成交通知书或合同协议书</w:t>
      </w:r>
      <w:r>
        <w:rPr>
          <w:rFonts w:hint="eastAsia" w:ascii="宋体" w:hAnsi="宋体" w:eastAsia="宋体" w:cs="宋体"/>
          <w:sz w:val="21"/>
          <w:szCs w:val="21"/>
          <w:lang w:val="en-US" w:eastAsia="zh-CN"/>
        </w:rPr>
        <w:t>或</w:t>
      </w:r>
      <w:r>
        <w:rPr>
          <w:rFonts w:hint="eastAsia" w:ascii="宋体" w:hAnsi="宋体" w:eastAsia="宋体" w:cs="宋体"/>
          <w:sz w:val="21"/>
          <w:szCs w:val="21"/>
        </w:rPr>
        <w:t>业绩证明。</w:t>
      </w:r>
    </w:p>
    <w:p>
      <w:pPr>
        <w:rPr>
          <w:rFonts w:hint="default" w:ascii="宋体" w:hAnsi="宋体" w:eastAsia="宋体" w:cs="宋体"/>
          <w:b/>
          <w:kern w:val="2"/>
          <w:sz w:val="24"/>
          <w:szCs w:val="24"/>
          <w:u w:val="singl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宋体" w:hAnsi="宋体" w:eastAsia="宋体" w:cs="宋体"/>
          <w:sz w:val="21"/>
          <w:szCs w:val="21"/>
        </w:rPr>
        <w:t>3.如近年来，供应商法人机构发生合法变更或重组或法人名称变更时，应提供相关部门的合法批件或其他相关证明材料来证明其所附业绩的继承性。</w:t>
      </w:r>
    </w:p>
    <w:p>
      <w:pPr>
        <w:pStyle w:val="2"/>
        <w:jc w:val="center"/>
        <w:rPr>
          <w:rFonts w:hint="eastAsia" w:ascii="宋体" w:hAnsi="宋体" w:cs="宋体"/>
          <w:b/>
          <w:bCs/>
          <w:kern w:val="0"/>
          <w:szCs w:val="21"/>
          <w:lang w:eastAsia="zh-CN" w:bidi="ar"/>
        </w:rPr>
      </w:pPr>
      <w:r>
        <w:rPr>
          <w:rFonts w:hint="eastAsia" w:ascii="宋体" w:hAnsi="宋体" w:cs="宋体"/>
          <w:b/>
          <w:bCs/>
          <w:i w:val="0"/>
          <w:iCs w:val="0"/>
          <w:color w:val="000000"/>
          <w:kern w:val="0"/>
          <w:sz w:val="24"/>
          <w:szCs w:val="24"/>
          <w:u w:val="none"/>
          <w:lang w:val="en-US" w:eastAsia="zh-CN" w:bidi="ar"/>
        </w:rPr>
        <w:t>宁夏交通科学研究所有限公司G2012定武高速盐池至红寺堡段上行线路面修复性养护工程</w:t>
      </w:r>
      <w:r>
        <w:rPr>
          <w:rFonts w:hint="eastAsia" w:ascii="宋体" w:hAnsi="宋体" w:eastAsia="宋体" w:cs="宋体"/>
          <w:b/>
          <w:bCs/>
          <w:i w:val="0"/>
          <w:iCs w:val="0"/>
          <w:color w:val="000000"/>
          <w:kern w:val="0"/>
          <w:sz w:val="24"/>
          <w:szCs w:val="24"/>
          <w:u w:val="none"/>
          <w:lang w:val="en-US" w:eastAsia="zh-CN" w:bidi="ar"/>
        </w:rPr>
        <w:t>采购清单</w:t>
      </w:r>
    </w:p>
    <w:tbl>
      <w:tblPr>
        <w:tblStyle w:val="8"/>
        <w:tblW w:w="1419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2297"/>
        <w:gridCol w:w="1830"/>
        <w:gridCol w:w="736"/>
        <w:gridCol w:w="870"/>
        <w:gridCol w:w="2145"/>
        <w:gridCol w:w="1755"/>
        <w:gridCol w:w="38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7" w:hRule="atLeast"/>
          <w:jc w:val="center"/>
        </w:trPr>
        <w:tc>
          <w:tcPr>
            <w:tcW w:w="74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2297"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名称</w:t>
            </w:r>
          </w:p>
        </w:tc>
        <w:tc>
          <w:tcPr>
            <w:tcW w:w="183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规格型号</w:t>
            </w:r>
          </w:p>
        </w:tc>
        <w:tc>
          <w:tcPr>
            <w:tcW w:w="736"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单位</w:t>
            </w:r>
          </w:p>
        </w:tc>
        <w:tc>
          <w:tcPr>
            <w:tcW w:w="87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数量</w:t>
            </w:r>
          </w:p>
        </w:tc>
        <w:tc>
          <w:tcPr>
            <w:tcW w:w="214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不含税单价（元）</w:t>
            </w:r>
          </w:p>
        </w:tc>
        <w:tc>
          <w:tcPr>
            <w:tcW w:w="1755"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不含税总价（元）</w:t>
            </w:r>
          </w:p>
        </w:tc>
        <w:tc>
          <w:tcPr>
            <w:tcW w:w="382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28" w:hRule="atLeast"/>
          <w:jc w:val="center"/>
        </w:trPr>
        <w:tc>
          <w:tcPr>
            <w:tcW w:w="744"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297" w:type="dxa"/>
            <w:tcBorders>
              <w:tl2br w:val="nil"/>
              <w:tr2bl w:val="nil"/>
            </w:tcBorders>
            <w:noWrap/>
            <w:vAlign w:val="center"/>
          </w:tcPr>
          <w:p>
            <w:pPr>
              <w:keepNext w:val="0"/>
              <w:keepLines w:val="0"/>
              <w:widowControl/>
              <w:suppressLineNumbers w:val="0"/>
              <w:jc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color w:val="000000"/>
                <w:kern w:val="0"/>
                <w:sz w:val="18"/>
                <w:szCs w:val="18"/>
                <w:lang w:val="en-US" w:eastAsia="zh-CN" w:bidi="ar"/>
              </w:rPr>
              <w:t>喷涂水性漆（三层防腐）</w:t>
            </w:r>
          </w:p>
        </w:tc>
        <w:tc>
          <w:tcPr>
            <w:tcW w:w="183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cs="Times New Roman"/>
                <w:i w:val="0"/>
                <w:iCs w:val="0"/>
                <w:color w:val="000000"/>
                <w:sz w:val="21"/>
                <w:szCs w:val="21"/>
                <w:u w:val="none"/>
                <w:lang w:val="en-US" w:eastAsia="zh-CN"/>
              </w:rPr>
              <w:t>详见图纸</w:t>
            </w:r>
          </w:p>
        </w:tc>
        <w:tc>
          <w:tcPr>
            <w:tcW w:w="736"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bidi="ar"/>
              </w:rPr>
              <w:t>㎡</w:t>
            </w:r>
          </w:p>
        </w:tc>
        <w:tc>
          <w:tcPr>
            <w:tcW w:w="870" w:type="dxa"/>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bidi="ar"/>
              </w:rPr>
              <w:t>5942</w:t>
            </w:r>
          </w:p>
        </w:tc>
        <w:tc>
          <w:tcPr>
            <w:tcW w:w="214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75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38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本报价为综合价，包</w:t>
            </w:r>
            <w:r>
              <w:rPr>
                <w:rFonts w:hint="default" w:ascii="Times New Roman" w:hAnsi="Times New Roman" w:eastAsia="宋体" w:cs="Times New Roman"/>
                <w:i w:val="0"/>
                <w:iCs w:val="0"/>
                <w:color w:val="000000"/>
                <w:kern w:val="0"/>
                <w:sz w:val="21"/>
                <w:szCs w:val="21"/>
                <w:u w:val="none"/>
                <w:lang w:val="en-US" w:eastAsia="zh-CN" w:bidi="ar"/>
              </w:rPr>
              <w:t>含</w:t>
            </w:r>
            <w:r>
              <w:rPr>
                <w:rFonts w:hint="eastAsia" w:ascii="Times New Roman" w:hAnsi="Times New Roman" w:eastAsia="宋体" w:cs="Times New Roman"/>
                <w:i w:val="0"/>
                <w:iCs w:val="0"/>
                <w:color w:val="000000"/>
                <w:kern w:val="0"/>
                <w:sz w:val="21"/>
                <w:szCs w:val="21"/>
                <w:u w:val="none"/>
                <w:lang w:val="en-US" w:eastAsia="zh-CN" w:bidi="ar"/>
              </w:rPr>
              <w:t>防撞墙墙面处理、喷涂</w:t>
            </w:r>
            <w:r>
              <w:rPr>
                <w:rFonts w:hint="default" w:ascii="Times New Roman" w:hAnsi="Times New Roman" w:eastAsia="宋体" w:cs="Times New Roman"/>
                <w:i w:val="0"/>
                <w:iCs w:val="0"/>
                <w:color w:val="000000"/>
                <w:kern w:val="0"/>
                <w:sz w:val="21"/>
                <w:szCs w:val="21"/>
                <w:u w:val="none"/>
                <w:lang w:val="en-US" w:eastAsia="zh-CN" w:bidi="ar"/>
              </w:rPr>
              <w:t>费、</w:t>
            </w:r>
            <w:r>
              <w:rPr>
                <w:rFonts w:hint="eastAsia" w:ascii="Times New Roman" w:hAnsi="Times New Roman" w:eastAsia="宋体" w:cs="Times New Roman"/>
                <w:i w:val="0"/>
                <w:iCs w:val="0"/>
                <w:color w:val="000000"/>
                <w:kern w:val="0"/>
                <w:sz w:val="21"/>
                <w:szCs w:val="21"/>
                <w:u w:val="none"/>
                <w:lang w:val="en-US" w:eastAsia="zh-CN" w:bidi="ar"/>
              </w:rPr>
              <w:t>成品保护费、</w:t>
            </w:r>
            <w:r>
              <w:rPr>
                <w:rFonts w:hint="default" w:ascii="Times New Roman" w:hAnsi="Times New Roman" w:eastAsia="宋体" w:cs="Times New Roman"/>
                <w:i w:val="0"/>
                <w:iCs w:val="0"/>
                <w:color w:val="000000"/>
                <w:kern w:val="0"/>
                <w:sz w:val="21"/>
                <w:szCs w:val="21"/>
                <w:u w:val="none"/>
                <w:lang w:val="en-US" w:eastAsia="zh-CN" w:bidi="ar"/>
              </w:rPr>
              <w:t>检测费、运输费、装卸费、调试费</w:t>
            </w:r>
            <w:r>
              <w:rPr>
                <w:rFonts w:hint="eastAsia" w:ascii="Times New Roman" w:hAnsi="Times New Roman" w:eastAsia="宋体" w:cs="Times New Roman"/>
                <w:i w:val="0"/>
                <w:iCs w:val="0"/>
                <w:color w:val="000000"/>
                <w:kern w:val="0"/>
                <w:sz w:val="21"/>
                <w:szCs w:val="21"/>
                <w:u w:val="none"/>
                <w:lang w:val="en-US" w:eastAsia="zh-CN" w:bidi="ar"/>
              </w:rPr>
              <w:t>、安装辅材</w:t>
            </w:r>
            <w:r>
              <w:rPr>
                <w:rFonts w:hint="default" w:ascii="Times New Roman" w:hAnsi="Times New Roman" w:eastAsia="宋体" w:cs="Times New Roman"/>
                <w:i w:val="0"/>
                <w:iCs w:val="0"/>
                <w:color w:val="000000"/>
                <w:kern w:val="0"/>
                <w:sz w:val="21"/>
                <w:szCs w:val="21"/>
                <w:u w:val="none"/>
                <w:lang w:val="en-US" w:eastAsia="zh-CN" w:bidi="ar"/>
              </w:rPr>
              <w:t>及与之相关的一切费用。</w:t>
            </w:r>
            <w:bookmarkStart w:id="7" w:name="_GoBack"/>
            <w:bookmarkEnd w:id="7"/>
          </w:p>
        </w:tc>
      </w:tr>
    </w:tbl>
    <w:p>
      <w:pPr>
        <w:pStyle w:val="2"/>
        <w:rPr>
          <w:rFonts w:hint="default" w:ascii="宋体" w:hAnsi="宋体" w:cs="宋体"/>
          <w:b/>
          <w:bCs/>
          <w:kern w:val="0"/>
          <w:szCs w:val="21"/>
          <w:lang w:val="en-US" w:eastAsia="zh-CN" w:bidi="ar"/>
        </w:rPr>
      </w:pPr>
      <w:r>
        <w:rPr>
          <w:rFonts w:hint="eastAsia" w:ascii="宋体" w:hAnsi="宋体" w:cs="宋体"/>
          <w:b/>
          <w:bCs/>
          <w:kern w:val="0"/>
          <w:szCs w:val="21"/>
          <w:lang w:val="en-US" w:eastAsia="zh-CN" w:bidi="ar"/>
        </w:rPr>
        <w:t>备注：1.以上采购数量为预估数量，具体已实际为准，结算金额=实际验收数量*对应单价*（1+税率）。</w:t>
      </w:r>
    </w:p>
    <w:p>
      <w:pPr>
        <w:pStyle w:val="2"/>
        <w:rPr>
          <w:rFonts w:hint="eastAsia" w:ascii="宋体" w:hAnsi="宋体" w:cs="宋体"/>
          <w:b/>
          <w:bCs/>
          <w:kern w:val="0"/>
          <w:szCs w:val="21"/>
          <w:lang w:val="en-US" w:eastAsia="zh-CN" w:bidi="ar"/>
        </w:rPr>
      </w:pPr>
      <w:r>
        <w:rPr>
          <w:rFonts w:hint="eastAsia" w:ascii="宋体" w:hAnsi="宋体" w:cs="宋体"/>
          <w:b/>
          <w:bCs/>
          <w:kern w:val="0"/>
          <w:szCs w:val="21"/>
          <w:lang w:val="en-US" w:eastAsia="zh-CN" w:bidi="ar"/>
        </w:rPr>
        <w:t xml:space="preserve">      2.成交供应商需要向采购人递交成交总金额10%履约保证金或者履约保函。</w:t>
      </w:r>
    </w:p>
    <w:p>
      <w:pPr>
        <w:pStyle w:val="2"/>
        <w:ind w:firstLine="632" w:firstLineChars="300"/>
        <w:rPr>
          <w:rFonts w:hint="default" w:ascii="宋体" w:hAnsi="宋体" w:cs="宋体"/>
          <w:b/>
          <w:bCs/>
          <w:kern w:val="0"/>
          <w:szCs w:val="21"/>
          <w:lang w:val="en-US" w:eastAsia="zh-CN" w:bidi="ar"/>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bCs/>
          <w:kern w:val="0"/>
          <w:szCs w:val="21"/>
          <w:lang w:val="en-US" w:eastAsia="zh-CN" w:bidi="ar"/>
        </w:rPr>
        <w:t>3.供应商报价为综合价，包含设计文件中全部内容，包括采购清单中所列内容及有可能未列出的全部内容。</w:t>
      </w:r>
    </w:p>
    <w:p>
      <w:pPr>
        <w:pStyle w:val="2"/>
        <w:jc w:val="center"/>
        <w:rPr>
          <w:rFonts w:hint="default" w:ascii="黑体" w:hAnsi="黑体" w:eastAsia="黑体" w:cs="Times New Roman"/>
          <w:b/>
          <w:bCs/>
          <w:spacing w:val="20"/>
          <w:sz w:val="52"/>
          <w:szCs w:val="52"/>
          <w:lang w:val="en-US" w:eastAsia="zh-CN"/>
        </w:rPr>
      </w:pPr>
      <w:r>
        <w:rPr>
          <w:rFonts w:hint="eastAsia" w:ascii="黑体" w:hAnsi="黑体" w:eastAsia="黑体" w:cs="Times New Roman"/>
          <w:b/>
          <w:bCs/>
          <w:spacing w:val="20"/>
          <w:sz w:val="52"/>
          <w:szCs w:val="52"/>
          <w:lang w:val="en-US" w:eastAsia="zh-CN"/>
        </w:rPr>
        <w:t>第二轮报价单</w:t>
      </w:r>
    </w:p>
    <w:p>
      <w:pPr>
        <w:ind w:firstLine="562" w:firstLineChars="200"/>
        <w:rPr>
          <w:rFonts w:hint="default" w:ascii="宋体" w:cs="Times New Roman"/>
          <w:b/>
          <w:bCs/>
          <w:sz w:val="28"/>
          <w:szCs w:val="28"/>
          <w:u w:val="single"/>
          <w:lang w:val="en-US"/>
        </w:rPr>
      </w:pPr>
      <w:r>
        <w:rPr>
          <w:rFonts w:hint="eastAsia" w:ascii="Times New Roman" w:hAnsi="宋体" w:cs="宋体"/>
          <w:b/>
          <w:bCs/>
          <w:sz w:val="28"/>
          <w:szCs w:val="28"/>
        </w:rPr>
        <w:t>项目名称：</w:t>
      </w:r>
      <w:r>
        <w:rPr>
          <w:rFonts w:hint="eastAsia" w:ascii="Times New Roman" w:hAnsi="宋体" w:cs="宋体"/>
          <w:b/>
          <w:bCs/>
          <w:sz w:val="28"/>
          <w:szCs w:val="28"/>
          <w:u w:val="single"/>
          <w:lang w:val="en-US" w:eastAsia="zh-CN"/>
        </w:rPr>
        <w:t>宁夏交通科学研究所有限公司G2012定武高速盐池至红寺堡段上行线路面修复性养护工程</w:t>
      </w:r>
    </w:p>
    <w:p>
      <w:pPr>
        <w:spacing w:line="500" w:lineRule="exact"/>
        <w:ind w:firstLine="562" w:firstLineChars="200"/>
        <w:jc w:val="left"/>
        <w:rPr>
          <w:rFonts w:ascii="Times New Roman" w:hAnsi="宋体" w:cs="宋体"/>
          <w:b/>
          <w:bCs/>
          <w:sz w:val="28"/>
          <w:szCs w:val="28"/>
        </w:rPr>
      </w:pPr>
      <w:r>
        <w:rPr>
          <w:rFonts w:hint="eastAsia" w:ascii="Times New Roman" w:hAnsi="宋体" w:cs="宋体"/>
          <w:b/>
          <w:bCs/>
          <w:sz w:val="28"/>
          <w:szCs w:val="28"/>
        </w:rPr>
        <w:t>报价时间：</w:t>
      </w:r>
      <w:r>
        <w:rPr>
          <w:rFonts w:hint="eastAsia" w:ascii="Times New Roman" w:hAnsi="宋体" w:cs="宋体"/>
          <w:b/>
          <w:bCs/>
          <w:sz w:val="28"/>
          <w:szCs w:val="28"/>
          <w:highlight w:val="none"/>
        </w:rPr>
        <w:t>202</w:t>
      </w:r>
      <w:r>
        <w:rPr>
          <w:rFonts w:hint="eastAsia" w:ascii="Times New Roman" w:hAnsi="宋体" w:cs="宋体"/>
          <w:b/>
          <w:bCs/>
          <w:sz w:val="28"/>
          <w:szCs w:val="28"/>
          <w:highlight w:val="none"/>
          <w:lang w:val="en-US" w:eastAsia="zh-CN"/>
        </w:rPr>
        <w:t>3</w:t>
      </w:r>
      <w:r>
        <w:rPr>
          <w:rFonts w:hint="eastAsia" w:ascii="Times New Roman" w:hAnsi="宋体" w:cs="宋体"/>
          <w:b/>
          <w:bCs/>
          <w:sz w:val="28"/>
          <w:szCs w:val="28"/>
          <w:highlight w:val="none"/>
        </w:rPr>
        <w:t>年</w:t>
      </w:r>
      <w:r>
        <w:rPr>
          <w:rFonts w:hint="eastAsia" w:ascii="Times New Roman" w:hAnsi="宋体" w:cs="宋体"/>
          <w:b/>
          <w:bCs/>
          <w:sz w:val="28"/>
          <w:szCs w:val="28"/>
          <w:highlight w:val="none"/>
          <w:lang w:val="en-US" w:eastAsia="zh-CN"/>
        </w:rPr>
        <w:t>11</w:t>
      </w:r>
      <w:r>
        <w:rPr>
          <w:rFonts w:hint="eastAsia" w:ascii="Times New Roman" w:hAnsi="宋体" w:cs="宋体"/>
          <w:b/>
          <w:bCs/>
          <w:sz w:val="28"/>
          <w:szCs w:val="28"/>
          <w:highlight w:val="none"/>
        </w:rPr>
        <w:t>月</w:t>
      </w:r>
      <w:r>
        <w:rPr>
          <w:rFonts w:hint="eastAsia" w:ascii="Times New Roman" w:hAnsi="宋体" w:cs="宋体"/>
          <w:b/>
          <w:bCs/>
          <w:sz w:val="28"/>
          <w:szCs w:val="28"/>
          <w:highlight w:val="none"/>
          <w:lang w:val="en-US" w:eastAsia="zh-CN"/>
        </w:rPr>
        <w:t>3</w:t>
      </w:r>
      <w:r>
        <w:rPr>
          <w:rFonts w:hint="eastAsia" w:ascii="Times New Roman" w:hAnsi="宋体" w:cs="宋体"/>
          <w:b/>
          <w:bCs/>
          <w:sz w:val="28"/>
          <w:szCs w:val="28"/>
          <w:highlight w:val="none"/>
        </w:rPr>
        <w:t>日</w:t>
      </w:r>
    </w:p>
    <w:tbl>
      <w:tblPr>
        <w:tblStyle w:val="9"/>
        <w:tblW w:w="1411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932"/>
        <w:gridCol w:w="3547"/>
        <w:gridCol w:w="5663"/>
        <w:gridCol w:w="2978"/>
        <w:gridCol w:w="99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43" w:hRule="atLeast"/>
          <w:jc w:val="center"/>
        </w:trPr>
        <w:tc>
          <w:tcPr>
            <w:tcW w:w="932" w:type="dxa"/>
            <w:noWrap w:val="0"/>
            <w:vAlign w:val="center"/>
          </w:tcPr>
          <w:p>
            <w:pPr>
              <w:jc w:val="center"/>
              <w:rPr>
                <w:rFonts w:cs="Times New Roman"/>
                <w:sz w:val="28"/>
                <w:szCs w:val="28"/>
              </w:rPr>
            </w:pPr>
            <w:r>
              <w:rPr>
                <w:rFonts w:hint="eastAsia" w:cs="Times New Roman"/>
                <w:sz w:val="28"/>
                <w:szCs w:val="28"/>
              </w:rPr>
              <w:t>序号</w:t>
            </w:r>
          </w:p>
        </w:tc>
        <w:tc>
          <w:tcPr>
            <w:tcW w:w="3547" w:type="dxa"/>
            <w:noWrap w:val="0"/>
            <w:vAlign w:val="center"/>
          </w:tcPr>
          <w:p>
            <w:pPr>
              <w:jc w:val="center"/>
              <w:rPr>
                <w:rFonts w:cs="Times New Roman"/>
                <w:sz w:val="28"/>
                <w:szCs w:val="28"/>
              </w:rPr>
            </w:pPr>
            <w:r>
              <w:rPr>
                <w:rFonts w:hint="eastAsia" w:cs="Times New Roman"/>
                <w:sz w:val="28"/>
                <w:szCs w:val="28"/>
              </w:rPr>
              <w:t>报价单位名称</w:t>
            </w:r>
          </w:p>
        </w:tc>
        <w:tc>
          <w:tcPr>
            <w:tcW w:w="5663" w:type="dxa"/>
            <w:noWrap w:val="0"/>
            <w:vAlign w:val="center"/>
          </w:tcPr>
          <w:p>
            <w:pPr>
              <w:jc w:val="center"/>
              <w:rPr>
                <w:rFonts w:hint="default" w:eastAsia="宋体" w:cs="Times New Roman"/>
                <w:sz w:val="28"/>
                <w:szCs w:val="28"/>
                <w:lang w:val="en-US" w:eastAsia="zh-CN"/>
              </w:rPr>
            </w:pPr>
            <w:r>
              <w:rPr>
                <w:rFonts w:hint="eastAsia" w:cs="Times New Roman"/>
                <w:sz w:val="28"/>
                <w:szCs w:val="28"/>
                <w:lang w:val="en-US" w:eastAsia="zh-CN"/>
              </w:rPr>
              <w:t>不含税总报价（元）</w:t>
            </w:r>
          </w:p>
        </w:tc>
        <w:tc>
          <w:tcPr>
            <w:tcW w:w="2978" w:type="dxa"/>
            <w:noWrap w:val="0"/>
            <w:vAlign w:val="center"/>
          </w:tcPr>
          <w:p>
            <w:pPr>
              <w:jc w:val="center"/>
              <w:rPr>
                <w:rFonts w:cs="Times New Roman"/>
                <w:sz w:val="28"/>
                <w:szCs w:val="28"/>
              </w:rPr>
            </w:pPr>
            <w:r>
              <w:rPr>
                <w:rFonts w:hint="eastAsia" w:cs="Times New Roman"/>
                <w:sz w:val="28"/>
                <w:szCs w:val="28"/>
              </w:rPr>
              <w:t>报价单位法定代表人或委托代理人签字</w:t>
            </w:r>
          </w:p>
        </w:tc>
        <w:tc>
          <w:tcPr>
            <w:tcW w:w="997" w:type="dxa"/>
            <w:noWrap w:val="0"/>
            <w:vAlign w:val="center"/>
          </w:tcPr>
          <w:p>
            <w:pPr>
              <w:jc w:val="center"/>
              <w:rPr>
                <w:rFonts w:hint="default" w:eastAsia="宋体" w:cs="Times New Roman"/>
                <w:sz w:val="28"/>
                <w:szCs w:val="28"/>
                <w:lang w:val="en-US" w:eastAsia="zh-CN"/>
              </w:rPr>
            </w:pPr>
            <w:r>
              <w:rPr>
                <w:rFonts w:hint="eastAsia" w:eastAsia="宋体" w:cs="Times New Roman"/>
                <w:sz w:val="28"/>
                <w:szCs w:val="28"/>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67" w:hRule="atLeast"/>
          <w:jc w:val="center"/>
        </w:trPr>
        <w:tc>
          <w:tcPr>
            <w:tcW w:w="932" w:type="dxa"/>
            <w:noWrap w:val="0"/>
            <w:vAlign w:val="center"/>
          </w:tcPr>
          <w:p>
            <w:pPr>
              <w:jc w:val="center"/>
              <w:rPr>
                <w:rFonts w:cs="Times New Roman"/>
                <w:sz w:val="28"/>
                <w:szCs w:val="28"/>
              </w:rPr>
            </w:pPr>
            <w:r>
              <w:rPr>
                <w:rFonts w:hint="eastAsia" w:cs="Times New Roman"/>
                <w:sz w:val="28"/>
                <w:szCs w:val="28"/>
              </w:rPr>
              <w:t>1</w:t>
            </w:r>
          </w:p>
        </w:tc>
        <w:tc>
          <w:tcPr>
            <w:tcW w:w="3547" w:type="dxa"/>
            <w:noWrap w:val="0"/>
            <w:vAlign w:val="center"/>
          </w:tcPr>
          <w:p>
            <w:pPr>
              <w:jc w:val="center"/>
              <w:rPr>
                <w:rFonts w:cs="Times New Roman"/>
                <w:sz w:val="28"/>
                <w:szCs w:val="28"/>
              </w:rPr>
            </w:pPr>
          </w:p>
        </w:tc>
        <w:tc>
          <w:tcPr>
            <w:tcW w:w="5663" w:type="dxa"/>
            <w:noWrap w:val="0"/>
            <w:vAlign w:val="center"/>
          </w:tcPr>
          <w:p>
            <w:pPr>
              <w:jc w:val="both"/>
              <w:rPr>
                <w:rFonts w:hint="eastAsia"/>
                <w:sz w:val="21"/>
                <w:szCs w:val="21"/>
                <w:lang w:val="en-US" w:eastAsia="zh-CN"/>
              </w:rPr>
            </w:pPr>
            <w:r>
              <w:rPr>
                <w:rFonts w:hint="eastAsia"/>
                <w:sz w:val="21"/>
                <w:szCs w:val="21"/>
                <w:lang w:val="en-US" w:eastAsia="zh-CN"/>
              </w:rPr>
              <w:t>小写：</w:t>
            </w:r>
          </w:p>
          <w:p>
            <w:pPr>
              <w:pStyle w:val="2"/>
              <w:rPr>
                <w:rFonts w:hint="eastAsia"/>
                <w:sz w:val="21"/>
                <w:szCs w:val="21"/>
                <w:lang w:val="en-US" w:eastAsia="zh-CN"/>
              </w:rPr>
            </w:pPr>
          </w:p>
          <w:p>
            <w:pPr>
              <w:pStyle w:val="2"/>
              <w:rPr>
                <w:rFonts w:hint="default"/>
                <w:lang w:val="en-US" w:eastAsia="zh-CN"/>
              </w:rPr>
            </w:pPr>
            <w:r>
              <w:rPr>
                <w:rFonts w:hint="eastAsia" w:cs="Times New Roman"/>
                <w:sz w:val="21"/>
                <w:szCs w:val="21"/>
                <w:lang w:val="en-US" w:eastAsia="zh-CN"/>
              </w:rPr>
              <w:t>大写：</w:t>
            </w:r>
          </w:p>
        </w:tc>
        <w:tc>
          <w:tcPr>
            <w:tcW w:w="2978" w:type="dxa"/>
            <w:noWrap w:val="0"/>
            <w:vAlign w:val="center"/>
          </w:tcPr>
          <w:p>
            <w:pPr>
              <w:jc w:val="center"/>
              <w:rPr>
                <w:rFonts w:cs="Times New Roman"/>
                <w:sz w:val="28"/>
                <w:szCs w:val="28"/>
              </w:rPr>
            </w:pPr>
          </w:p>
        </w:tc>
        <w:tc>
          <w:tcPr>
            <w:tcW w:w="997" w:type="dxa"/>
            <w:noWrap w:val="0"/>
            <w:vAlign w:val="center"/>
          </w:tcPr>
          <w:p>
            <w:pPr>
              <w:jc w:val="center"/>
              <w:rPr>
                <w:rFonts w:hint="default" w:eastAsia="宋体" w:cs="Times New Roman"/>
                <w:sz w:val="28"/>
                <w:szCs w:val="28"/>
                <w:lang w:val="en-US" w:eastAsia="zh-CN"/>
              </w:rPr>
            </w:pPr>
          </w:p>
        </w:tc>
      </w:tr>
    </w:tbl>
    <w:p>
      <w:pPr>
        <w:pStyle w:val="6"/>
        <w:wordWrap w:val="0"/>
        <w:ind w:left="479" w:leftChars="228" w:firstLine="0" w:firstLineChars="0"/>
        <w:jc w:val="both"/>
        <w:rPr>
          <w:rFonts w:hint="eastAsia" w:cs="Times New Roman"/>
          <w:b/>
          <w:bCs/>
          <w:sz w:val="24"/>
          <w:szCs w:val="24"/>
          <w:lang w:val="en-US" w:eastAsia="zh-CN"/>
        </w:rPr>
      </w:pPr>
      <w:r>
        <w:rPr>
          <w:rFonts w:hint="eastAsia" w:cs="Times New Roman"/>
          <w:b/>
          <w:bCs/>
          <w:sz w:val="24"/>
          <w:szCs w:val="24"/>
          <w:lang w:val="en-US" w:eastAsia="zh-CN"/>
        </w:rPr>
        <w:t>注：采购清单中单价下浮比例等同于总价下浮比例（供应商盖章）。</w:t>
      </w:r>
    </w:p>
    <w:p>
      <w:pPr>
        <w:pStyle w:val="6"/>
        <w:wordWrap w:val="0"/>
        <w:ind w:left="479" w:leftChars="228" w:firstLine="0" w:firstLineChars="0"/>
        <w:jc w:val="both"/>
        <w:rPr>
          <w:rFonts w:hint="eastAsia" w:cs="Times New Roman"/>
          <w:b/>
          <w:bCs/>
          <w:sz w:val="24"/>
          <w:szCs w:val="24"/>
          <w:lang w:val="en-US" w:eastAsia="zh-CN"/>
        </w:rPr>
      </w:pPr>
    </w:p>
    <w:p>
      <w:r>
        <w:rPr>
          <w:rFonts w:hint="eastAsia" w:cs="Times New Roman"/>
          <w:sz w:val="28"/>
          <w:szCs w:val="28"/>
        </w:rPr>
        <w:t>采购人：</w:t>
      </w:r>
      <w:r>
        <w:rPr>
          <w:rFonts w:hint="eastAsia" w:cs="Times New Roman"/>
          <w:sz w:val="28"/>
          <w:szCs w:val="28"/>
          <w:lang w:eastAsia="zh-CN"/>
        </w:rPr>
        <w:t>宁夏交通科学研究所有限公司</w:t>
      </w:r>
      <w:r>
        <w:rPr>
          <w:rFonts w:hint="eastAsia" w:cs="Times New Roman"/>
          <w:sz w:val="28"/>
          <w:szCs w:val="28"/>
        </w:rPr>
        <w:t xml:space="preserve">            </w:t>
      </w:r>
      <w:r>
        <w:rPr>
          <w:rFonts w:hint="eastAsia" w:cs="Times New Roman"/>
          <w:sz w:val="28"/>
          <w:szCs w:val="28"/>
          <w:lang w:val="en-US" w:eastAsia="zh-CN"/>
        </w:rPr>
        <w:t>工作人员：</w:t>
      </w:r>
      <w:r>
        <w:rPr>
          <w:rFonts w:hint="eastAsia" w:cs="Times New Roman"/>
          <w:sz w:val="28"/>
          <w:szCs w:val="28"/>
        </w:rPr>
        <w:t xml:space="preserve">    </w:t>
      </w:r>
      <w:r>
        <w:rPr>
          <w:rFonts w:hint="eastAsia" w:cs="Times New Roman"/>
          <w:sz w:val="28"/>
          <w:szCs w:val="28"/>
          <w:lang w:val="en-US" w:eastAsia="zh-CN"/>
        </w:rPr>
        <w:t xml:space="preserve">        </w:t>
      </w:r>
      <w:r>
        <w:rPr>
          <w:rFonts w:hint="eastAsia" w:cs="Times New Roman"/>
          <w:sz w:val="28"/>
          <w:szCs w:val="28"/>
        </w:rPr>
        <w:t xml:space="preserve">   </w:t>
      </w:r>
      <w:r>
        <w:rPr>
          <w:rFonts w:hint="eastAsia" w:cs="Times New Roman"/>
          <w:sz w:val="28"/>
          <w:szCs w:val="28"/>
          <w:lang w:val="en-US" w:eastAsia="zh-CN"/>
        </w:rPr>
        <w:t xml:space="preserve"> </w:t>
      </w:r>
      <w:r>
        <w:rPr>
          <w:rFonts w:hint="eastAsia" w:cs="Times New Roman"/>
          <w:sz w:val="28"/>
          <w:szCs w:val="28"/>
        </w:rPr>
        <w:t>监督人员</w:t>
      </w:r>
      <w:r>
        <w:rPr>
          <w:rFonts w:hint="eastAsia" w:cs="Times New Roman"/>
          <w:sz w:val="28"/>
          <w:szCs w:val="28"/>
          <w:lang w:eastAsia="zh-CN"/>
        </w:rPr>
        <w:t>：</w:t>
      </w:r>
      <w:r>
        <w:rPr>
          <w:rFonts w:hint="eastAsia" w:cs="Times New Roman"/>
          <w:sz w:val="28"/>
          <w:szCs w:val="28"/>
          <w:lang w:val="en-US" w:eastAsia="zh-CN"/>
        </w:rPr>
        <w:t xml:space="preserve">   </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MGD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DBhYjI5ZDViZDhiNzczMjZkNzM1ZGVmNGZjNGIifQ=="/>
  </w:docVars>
  <w:rsids>
    <w:rsidRoot w:val="00000000"/>
    <w:rsid w:val="06C8202F"/>
    <w:rsid w:val="105F2E17"/>
    <w:rsid w:val="1E764DB5"/>
    <w:rsid w:val="207159A3"/>
    <w:rsid w:val="3A976156"/>
    <w:rsid w:val="411A3DF0"/>
    <w:rsid w:val="4AC24F1E"/>
    <w:rsid w:val="4B047121"/>
    <w:rsid w:val="6AD00976"/>
    <w:rsid w:val="717A6D84"/>
    <w:rsid w:val="772462D2"/>
    <w:rsid w:val="782C6EB1"/>
    <w:rsid w:val="7F08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sz w:val="32"/>
      <w:szCs w:val="20"/>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line="240" w:lineRule="auto"/>
    </w:pPr>
    <w:rPr>
      <w:spacing w:val="0"/>
      <w:sz w:val="21"/>
    </w:rPr>
  </w:style>
  <w:style w:type="paragraph" w:styleId="5">
    <w:name w:val="Plain Text"/>
    <w:basedOn w:val="1"/>
    <w:qFormat/>
    <w:uiPriority w:val="0"/>
    <w:pPr>
      <w:adjustRightInd w:val="0"/>
      <w:textAlignment w:val="baseline"/>
    </w:pPr>
    <w:rPr>
      <w:rFonts w:ascii="宋体" w:hAnsi="Courier New"/>
    </w:rPr>
  </w:style>
  <w:style w:type="paragraph" w:styleId="6">
    <w:name w:val="Body Text 2"/>
    <w:basedOn w:val="1"/>
    <w:qFormat/>
    <w:uiPriority w:val="0"/>
    <w:pPr>
      <w:spacing w:after="120" w:line="480" w:lineRule="auto"/>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quot;footnote text&quot;"/>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A居中标题"/>
    <w:basedOn w:val="1"/>
    <w:qFormat/>
    <w:uiPriority w:val="0"/>
    <w:pPr>
      <w:spacing w:beforeLines="100" w:afterLines="100" w:line="360" w:lineRule="auto"/>
      <w:jc w:val="center"/>
    </w:pPr>
    <w:rPr>
      <w:rFonts w:ascii="宋体" w:hAnsi="宋体" w:eastAsia="宋体" w:cs="宋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2023-10-23T10:45:00Z</dcterms:created>
  <dc:creator>Administrator</dc:creator>
  <cp:lastModifiedBy>任俊华</cp:lastModifiedBy>
  <dcterms:modified xsi:type="dcterms:W3CDTF">2023-11-01T08:52:41Z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E3BA082E092F4F3892336F04B20124FB_13</vt:lpwstr>
  </property>
</Properties>
</file>